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word/_rels/document.xml.rels" ContentType="application/vnd.openxmlformats-package.relationships+xml"/>
  <Override PartName="/word/document.xml" ContentType="application/vnd.openxmlformats-officedocument.wordprocessingml.document.main+xml"/>
  <Override PartName="/word/media/image1.png" ContentType="image/png"/>
  <Override PartName="/word/media/image2.jpeg" ContentType="image/jpeg"/>
  <Override PartName="/word/media/image3.png" ContentType="image/png"/>
  <Override PartName="/word/media/image4.jpeg" ContentType="image/jpeg"/>
  <Override PartName="/word/media/image5.jpeg" ContentType="image/jpeg"/>
  <Override PartName="/word/media/image6.jpeg" ContentType="image/jpeg"/>
  <Override PartName="/word/media/image7.jpeg" ContentType="image/jpeg"/>
  <Override PartName="/word/media/image8.jpeg" ContentType="image/jpeg"/>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Heading1"/>
        <w:rPr/>
      </w:pPr>
      <w:r>
        <w:drawing>
          <wp:anchor behindDoc="1" distT="0" distB="0" distL="114935" distR="114935" simplePos="0" locked="0" layoutInCell="0" allowOverlap="1" relativeHeight="9">
            <wp:simplePos x="0" y="0"/>
            <wp:positionH relativeFrom="column">
              <wp:posOffset>-457200</wp:posOffset>
            </wp:positionH>
            <wp:positionV relativeFrom="paragraph">
              <wp:posOffset>-114300</wp:posOffset>
            </wp:positionV>
            <wp:extent cx="571500" cy="561975"/>
            <wp:effectExtent l="0" t="0" r="0" b="0"/>
            <wp:wrapNone/>
            <wp:docPr id="1" name="Picture 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2" descr=""/>
                    <pic:cNvPicPr>
                      <a:picLocks noChangeAspect="1" noChangeArrowheads="1"/>
                    </pic:cNvPicPr>
                  </pic:nvPicPr>
                  <pic:blipFill>
                    <a:blip r:embed="rId2"/>
                    <a:srcRect l="-59" t="-64" r="-59" b="-64"/>
                    <a:stretch>
                      <a:fillRect/>
                    </a:stretch>
                  </pic:blipFill>
                  <pic:spPr bwMode="auto">
                    <a:xfrm>
                      <a:off x="0" y="0"/>
                      <a:ext cx="571500" cy="561975"/>
                    </a:xfrm>
                    <a:prstGeom prst="rect">
                      <a:avLst/>
                    </a:prstGeom>
                  </pic:spPr>
                </pic:pic>
              </a:graphicData>
            </a:graphic>
          </wp:anchor>
        </w:drawing>
      </w:r>
      <w:r>
        <w:rPr/>
        <w:t>ТЕХНИ</w:t>
      </w:r>
      <w:r>
        <w:rPr>
          <w:lang w:val="bg-BG"/>
        </w:rPr>
        <w:t>Ч</w:t>
      </w:r>
      <w:r>
        <w:rPr/>
        <w:t>ЕСКИ УНИВЕРСИТЕТ – СОФИЯ</w:t>
      </w:r>
    </w:p>
    <w:p>
      <w:pPr>
        <w:pStyle w:val="Normal"/>
        <w:pBdr>
          <w:bottom w:val="single" w:sz="6" w:space="1" w:color="000000"/>
        </w:pBdr>
        <w:jc w:val="center"/>
        <w:rPr>
          <w:rFonts w:ascii="Times New Roman" w:hAnsi="Times New Roman" w:cs="Times New Roman"/>
          <w:bCs/>
          <w:sz w:val="28"/>
          <w:szCs w:val="28"/>
          <w:lang w:val="ru-RU"/>
        </w:rPr>
      </w:pPr>
      <w:r>
        <w:rPr>
          <w:rFonts w:cs="Times New Roman" w:ascii="Times New Roman" w:hAnsi="Times New Roman"/>
          <w:bCs/>
          <w:sz w:val="28"/>
          <w:szCs w:val="28"/>
          <w:lang w:val="ru-RU"/>
        </w:rPr>
        <w:t>ФАКУЛТЕТ ПО КОМУНИКАЦИОННА ТЕХНИКА И  ТЕХНОЛОГИИ</w:t>
      </w:r>
    </w:p>
    <w:p>
      <w:pPr>
        <w:pStyle w:val="Heading1"/>
        <w:rPr>
          <w:rFonts w:ascii="Times New Roman" w:hAnsi="Times New Roman" w:cs="Times New Roman"/>
          <w:bCs w:val="false"/>
          <w:sz w:val="28"/>
          <w:szCs w:val="28"/>
          <w:lang w:val="ru-RU"/>
        </w:rPr>
      </w:pPr>
      <w:r>
        <w:rPr>
          <w:rFonts w:cs="Times New Roman"/>
          <w:bCs w:val="false"/>
          <w:sz w:val="28"/>
          <w:szCs w:val="28"/>
          <w:lang w:val="ru-RU"/>
        </w:rPr>
      </w:r>
    </w:p>
    <w:p>
      <w:pPr>
        <w:pStyle w:val="Heading1"/>
        <w:rPr/>
      </w:pPr>
      <w:r>
        <w:rPr/>
      </w:r>
    </w:p>
    <w:p>
      <w:pPr>
        <w:pStyle w:val="Heading1"/>
        <w:rPr/>
      </w:pPr>
      <w:r>
        <w:rPr/>
      </w:r>
    </w:p>
    <w:p>
      <w:pPr>
        <w:pStyle w:val="Heading1"/>
        <w:rPr/>
      </w:pPr>
      <w:r>
        <w:rPr/>
      </w:r>
    </w:p>
    <w:p>
      <w:pPr>
        <w:pStyle w:val="Normal"/>
        <w:jc w:val="center"/>
        <w:rPr>
          <w:b/>
          <w:b/>
          <w:bCs/>
          <w:sz w:val="40"/>
          <w:szCs w:val="40"/>
          <w:lang w:val="ru-RU"/>
        </w:rPr>
      </w:pPr>
      <w:r>
        <w:rPr>
          <w:b/>
          <w:bCs/>
          <w:sz w:val="40"/>
          <w:szCs w:val="40"/>
          <w:lang w:val="ru-RU"/>
        </w:rPr>
      </w:r>
    </w:p>
    <w:p>
      <w:pPr>
        <w:pStyle w:val="Heading1"/>
        <w:rPr>
          <w:lang w:val="ru-RU"/>
        </w:rPr>
      </w:pPr>
      <w:r>
        <w:rPr>
          <w:lang w:val="ru-RU"/>
        </w:rPr>
        <w:t>КУРСОВ ПРОЕКТ</w:t>
      </w:r>
    </w:p>
    <w:p>
      <w:pPr>
        <w:pStyle w:val="Heading1"/>
        <w:rPr/>
      </w:pPr>
      <w:r>
        <w:rPr/>
        <w:t>ПО</w:t>
      </w:r>
    </w:p>
    <w:p>
      <w:pPr>
        <w:pStyle w:val="Heading1"/>
        <w:rPr/>
      </w:pPr>
      <w:r>
        <w:rPr/>
        <w:t>ИНФОРМАЦИОННИ ТЕХНОЛОГИИ</w:t>
      </w:r>
      <w:r>
        <w:rPr>
          <w:lang w:val="en-US"/>
        </w:rPr>
        <w:t xml:space="preserve"> </w:t>
      </w:r>
      <w:r>
        <w:rPr/>
        <w:t>В СЪОБЩЕНИЯТА</w:t>
      </w:r>
    </w:p>
    <w:p>
      <w:pPr>
        <w:pStyle w:val="Heading1"/>
        <w:rPr/>
      </w:pPr>
      <w:r>
        <w:rPr/>
      </w:r>
    </w:p>
    <w:p>
      <w:pPr>
        <w:pStyle w:val="Heading1"/>
        <w:rPr/>
      </w:pPr>
      <w:r>
        <w:rPr/>
      </w:r>
    </w:p>
    <w:p>
      <w:pPr>
        <w:pStyle w:val="Heading1"/>
        <w:rPr/>
      </w:pPr>
      <w:r>
        <w:rPr/>
      </w:r>
    </w:p>
    <w:p>
      <w:pPr>
        <w:pStyle w:val="Heading2"/>
        <w:rPr>
          <w:lang w:val="bg-BG"/>
        </w:rPr>
      </w:pPr>
      <w:r>
        <w:rPr>
          <w:lang w:val="ru-RU"/>
        </w:rPr>
        <w:t>ТЕМА:”</w:t>
      </w:r>
      <w:r>
        <w:rPr>
          <w:lang w:val="bg-BG"/>
        </w:rPr>
        <w:t xml:space="preserve">Проектиране на модел на </w:t>
      </w:r>
      <w:r>
        <w:rPr>
          <w:lang w:val="en-US"/>
        </w:rPr>
        <w:t>SIP</w:t>
      </w:r>
      <w:r>
        <w:rPr>
          <w:lang w:val="bg-BG"/>
        </w:rPr>
        <w:t xml:space="preserve"> прокси сървър</w:t>
      </w:r>
      <w:r>
        <w:rPr>
          <w:lang w:val="ru-RU"/>
        </w:rPr>
        <w:t>”</w:t>
      </w:r>
    </w:p>
    <w:p>
      <w:pPr>
        <w:pStyle w:val="Normal"/>
        <w:jc w:val="center"/>
        <w:rPr>
          <w:sz w:val="40"/>
          <w:szCs w:val="40"/>
          <w:lang w:val="bg-BG"/>
        </w:rPr>
      </w:pPr>
      <w:r>
        <w:rPr>
          <w:sz w:val="40"/>
          <w:szCs w:val="40"/>
          <w:lang w:val="bg-BG"/>
        </w:rPr>
      </w:r>
    </w:p>
    <w:p>
      <w:pPr>
        <w:pStyle w:val="Normal"/>
        <w:jc w:val="center"/>
        <w:rPr>
          <w:sz w:val="40"/>
          <w:szCs w:val="40"/>
        </w:rPr>
      </w:pPr>
      <w:r>
        <w:rPr>
          <w:sz w:val="40"/>
          <w:szCs w:val="40"/>
        </w:rPr>
      </w:r>
    </w:p>
    <w:p>
      <w:pPr>
        <w:pStyle w:val="Heading1"/>
        <w:jc w:val="both"/>
        <w:rPr>
          <w:sz w:val="28"/>
          <w:lang w:val="ru-RU"/>
        </w:rPr>
      </w:pPr>
      <w:r>
        <w:rPr>
          <w:sz w:val="28"/>
        </w:rPr>
        <w:t xml:space="preserve">Студент: </w:t>
      </w:r>
      <w:r>
        <w:rPr>
          <w:sz w:val="36"/>
          <w:szCs w:val="36"/>
        </w:rPr>
        <w:t>Ивайло Владимиров Петров</w:t>
      </w:r>
      <w:r>
        <w:rPr>
          <w:sz w:val="28"/>
        </w:rPr>
        <w:t xml:space="preserve"> </w:t>
      </w:r>
    </w:p>
    <w:p>
      <w:pPr>
        <w:pStyle w:val="Heading1"/>
        <w:jc w:val="left"/>
        <w:rPr>
          <w:sz w:val="28"/>
        </w:rPr>
      </w:pPr>
      <w:r>
        <w:rPr>
          <w:sz w:val="28"/>
          <w:lang w:val="ru-RU"/>
        </w:rPr>
        <w:t xml:space="preserve">                 </w:t>
      </w:r>
      <w:r>
        <w:rPr>
          <w:sz w:val="28"/>
          <w:lang w:val="en-US"/>
        </w:rPr>
        <w:t>IV</w:t>
      </w:r>
      <w:r>
        <w:rPr>
          <w:sz w:val="28"/>
        </w:rPr>
        <w:t xml:space="preserve"> курс,</w:t>
      </w:r>
      <w:r>
        <w:rPr>
          <w:sz w:val="28"/>
          <w:lang w:val="bg-BG"/>
        </w:rPr>
        <w:t xml:space="preserve"> </w:t>
      </w:r>
      <w:r>
        <w:rPr>
          <w:sz w:val="28"/>
        </w:rPr>
        <w:t>фак.№ РА</w:t>
      </w:r>
      <w:r>
        <w:rPr>
          <w:sz w:val="28"/>
          <w:lang w:val="ru-RU"/>
        </w:rPr>
        <w:t>040197</w:t>
      </w:r>
    </w:p>
    <w:p>
      <w:pPr>
        <w:pStyle w:val="Heading1"/>
        <w:rPr>
          <w:sz w:val="28"/>
        </w:rPr>
      </w:pPr>
      <w:r>
        <w:rPr>
          <w:sz w:val="28"/>
        </w:rPr>
      </w:r>
    </w:p>
    <w:p>
      <w:pPr>
        <w:pStyle w:val="Heading1"/>
        <w:rPr/>
      </w:pPr>
      <w:r>
        <w:rPr/>
      </w:r>
    </w:p>
    <w:p>
      <w:pPr>
        <w:pStyle w:val="Heading1"/>
        <w:rPr/>
      </w:pPr>
      <w:r>
        <w:rPr/>
      </w:r>
    </w:p>
    <w:p>
      <w:pPr>
        <w:pStyle w:val="Heading1"/>
        <w:rPr>
          <w:lang w:val="ru-RU"/>
        </w:rPr>
      </w:pPr>
      <w:r>
        <w:rPr>
          <w:lang w:val="ru-RU"/>
        </w:rPr>
      </w:r>
    </w:p>
    <w:p>
      <w:pPr>
        <w:pStyle w:val="Heading1"/>
        <w:rPr>
          <w:lang w:val="ru-RU"/>
        </w:rPr>
      </w:pPr>
      <w:r>
        <w:rPr>
          <w:lang w:val="ru-RU"/>
        </w:rPr>
      </w:r>
    </w:p>
    <w:p>
      <w:pPr>
        <w:pStyle w:val="Heading1"/>
        <w:jc w:val="left"/>
        <w:rPr>
          <w:sz w:val="28"/>
          <w:szCs w:val="28"/>
        </w:rPr>
      </w:pPr>
      <w:r>
        <w:rPr>
          <w:sz w:val="28"/>
          <w:szCs w:val="28"/>
        </w:rPr>
        <w:t xml:space="preserve">СОФИЯ                                                Ръководител: </w:t>
      </w:r>
    </w:p>
    <w:p>
      <w:pPr>
        <w:pStyle w:val="Heading1"/>
        <w:jc w:val="left"/>
        <w:rPr>
          <w:sz w:val="28"/>
          <w:szCs w:val="28"/>
        </w:rPr>
      </w:pPr>
      <w:r>
        <w:rPr>
          <w:sz w:val="28"/>
          <w:szCs w:val="28"/>
        </w:rPr>
        <w:t xml:space="preserve">                                                                         </w:t>
      </w:r>
      <w:r>
        <w:rPr>
          <w:sz w:val="28"/>
          <w:szCs w:val="28"/>
        </w:rPr>
        <w:tab/>
        <w:t xml:space="preserve">     </w:t>
      </w:r>
      <w:r>
        <w:rPr>
          <w:spacing w:val="6"/>
          <w:sz w:val="28"/>
          <w:szCs w:val="28"/>
          <w:lang w:val="bg-BG"/>
        </w:rPr>
        <w:t>гл. ас. д-р</w:t>
      </w:r>
      <w:r>
        <w:rPr>
          <w:spacing w:val="6"/>
          <w:sz w:val="28"/>
          <w:szCs w:val="28"/>
        </w:rPr>
        <w:t xml:space="preserve">. </w:t>
      </w:r>
      <w:r>
        <w:rPr>
          <w:spacing w:val="6"/>
          <w:sz w:val="28"/>
          <w:szCs w:val="28"/>
          <w:lang w:val="bg-BG"/>
        </w:rPr>
        <w:t>И</w:t>
      </w:r>
      <w:r>
        <w:rPr>
          <w:spacing w:val="6"/>
          <w:sz w:val="28"/>
          <w:szCs w:val="28"/>
        </w:rPr>
        <w:t xml:space="preserve">. </w:t>
      </w:r>
      <w:r>
        <w:rPr>
          <w:spacing w:val="6"/>
          <w:sz w:val="28"/>
          <w:szCs w:val="28"/>
          <w:lang w:val="bg-BG"/>
        </w:rPr>
        <w:t>Атанасов</w:t>
      </w:r>
    </w:p>
    <w:p>
      <w:pPr>
        <w:pStyle w:val="Normal"/>
        <w:rPr>
          <w:sz w:val="28"/>
          <w:szCs w:val="28"/>
        </w:rPr>
      </w:pPr>
      <w:r>
        <w:rPr>
          <w:sz w:val="28"/>
          <w:szCs w:val="28"/>
        </w:rPr>
      </w:r>
    </w:p>
    <w:p>
      <w:pPr>
        <w:pStyle w:val="Normal"/>
        <w:rPr>
          <w:lang w:val="en-US"/>
        </w:rPr>
      </w:pPr>
      <w:r>
        <w:rPr>
          <w:lang w:val="en-US"/>
        </w:rPr>
      </w:r>
    </w:p>
    <w:p>
      <w:pPr>
        <w:pStyle w:val="Normal"/>
        <w:rPr>
          <w:lang w:val="en-US"/>
        </w:rPr>
      </w:pPr>
      <w:r>
        <w:rPr>
          <w:lang w:val="en-US"/>
        </w:rPr>
      </w:r>
    </w:p>
    <w:p>
      <w:pPr>
        <w:pStyle w:val="Normal"/>
        <w:jc w:val="center"/>
        <w:rPr>
          <w:rFonts w:ascii="Times New Roman" w:hAnsi="Times New Roman" w:cs="Times New Roman"/>
          <w:sz w:val="24"/>
          <w:szCs w:val="24"/>
          <w:u w:val="single"/>
        </w:rPr>
      </w:pPr>
      <w:r>
        <w:rPr>
          <w:rFonts w:cs="Times New Roman" w:ascii="Times New Roman" w:hAnsi="Times New Roman"/>
          <w:sz w:val="24"/>
          <w:szCs w:val="24"/>
          <w:u w:val="single"/>
          <w:lang w:val="en-US"/>
        </w:rPr>
        <w:t>ТЕХНИЧЕСКИ УНИВЕРСИТЕТ – СОФИЯ</w:t>
      </w:r>
    </w:p>
    <w:p>
      <w:pPr>
        <w:pStyle w:val="Normal"/>
        <w:jc w:val="center"/>
        <w:rPr>
          <w:rFonts w:ascii="Times New Roman" w:hAnsi="Times New Roman" w:cs="Times New Roman"/>
          <w:sz w:val="24"/>
          <w:szCs w:val="24"/>
          <w:u w:val="single"/>
        </w:rPr>
      </w:pPr>
      <w:r>
        <w:rPr>
          <w:rFonts w:cs="Times New Roman" w:ascii="Times New Roman" w:hAnsi="Times New Roman"/>
          <w:sz w:val="24"/>
          <w:szCs w:val="24"/>
          <w:u w:val="single"/>
        </w:rPr>
        <w:t>КАТЕДРА СЪОБЩИТЕЛНА ТЕХНИКА</w:t>
      </w:r>
    </w:p>
    <w:p>
      <w:pPr>
        <w:pStyle w:val="Normal"/>
        <w:jc w:val="center"/>
        <w:rPr>
          <w:rFonts w:ascii="Times New Roman" w:hAnsi="Times New Roman" w:cs="Times New Roman"/>
          <w:sz w:val="24"/>
          <w:szCs w:val="24"/>
          <w:u w:val="single"/>
          <w:lang w:val="en-US"/>
        </w:rPr>
      </w:pPr>
      <w:r>
        <w:rPr>
          <w:rFonts w:cs="Times New Roman" w:ascii="Times New Roman" w:hAnsi="Times New Roman"/>
          <w:sz w:val="24"/>
          <w:szCs w:val="24"/>
          <w:u w:val="single"/>
          <w:lang w:val="en-US"/>
        </w:rPr>
      </w:r>
    </w:p>
    <w:p>
      <w:pPr>
        <w:pStyle w:val="Normal"/>
        <w:jc w:val="center"/>
        <w:rPr>
          <w:rFonts w:ascii="Times New Roman" w:hAnsi="Times New Roman" w:cs="Times New Roman"/>
          <w:sz w:val="24"/>
          <w:u w:val="single"/>
          <w:lang w:val="en-US"/>
        </w:rPr>
      </w:pPr>
      <w:r>
        <w:rPr>
          <w:rFonts w:cs="Times New Roman" w:ascii="Times New Roman" w:hAnsi="Times New Roman"/>
          <w:sz w:val="24"/>
          <w:u w:val="single"/>
          <w:lang w:val="en-US"/>
        </w:rPr>
      </w:r>
    </w:p>
    <w:p>
      <w:pPr>
        <w:pStyle w:val="Normal"/>
        <w:jc w:val="center"/>
        <w:rPr>
          <w:rFonts w:ascii="Times New Roman" w:hAnsi="Times New Roman" w:cs="Times New Roman"/>
          <w:sz w:val="24"/>
          <w:u w:val="single"/>
        </w:rPr>
      </w:pPr>
      <w:r>
        <w:rPr>
          <w:rFonts w:cs="Times New Roman" w:ascii="Times New Roman" w:hAnsi="Times New Roman"/>
          <w:sz w:val="24"/>
          <w:u w:val="single"/>
        </w:rPr>
      </w:r>
    </w:p>
    <w:p>
      <w:pPr>
        <w:pStyle w:val="Normal"/>
        <w:jc w:val="center"/>
        <w:rPr/>
      </w:pPr>
      <w:r>
        <w:rPr>
          <w:rFonts w:cs="Times New Roman" w:ascii="Times New Roman" w:hAnsi="Times New Roman"/>
          <w:sz w:val="24"/>
          <w:u w:val="single"/>
        </w:rPr>
        <w:t>ЗАДАНИЕ ЗА КУРСОВ ПРОЕКТ ПО ДИСЦИПЛИНАТА ИНФОРМАЦИОННИ ТЕХНОЛОГИИ</w:t>
      </w:r>
      <w:r>
        <w:rPr>
          <w:rFonts w:cs="Times New Roman" w:ascii="Times New Roman" w:hAnsi="Times New Roman"/>
          <w:sz w:val="24"/>
          <w:u w:val="single"/>
          <w:lang w:val="en-US"/>
        </w:rPr>
        <w:t xml:space="preserve"> </w:t>
      </w:r>
      <w:r>
        <w:rPr>
          <w:rFonts w:cs="Times New Roman" w:ascii="Times New Roman" w:hAnsi="Times New Roman"/>
          <w:sz w:val="24"/>
          <w:u w:val="single"/>
        </w:rPr>
        <w:t>В СЪОБЩЕНИЯТА</w:t>
      </w:r>
    </w:p>
    <w:p>
      <w:pPr>
        <w:pStyle w:val="Normal"/>
        <w:rPr>
          <w:rFonts w:ascii="Times New Roman" w:hAnsi="Times New Roman" w:cs="Times New Roman"/>
          <w:sz w:val="24"/>
          <w:u w:val="single"/>
          <w:lang w:val="en-US"/>
        </w:rPr>
      </w:pPr>
      <w:r>
        <w:rPr>
          <w:rFonts w:cs="Times New Roman" w:ascii="Times New Roman" w:hAnsi="Times New Roman"/>
          <w:sz w:val="24"/>
          <w:u w:val="single"/>
          <w:lang w:val="en-US"/>
        </w:rPr>
      </w:r>
    </w:p>
    <w:p>
      <w:pPr>
        <w:pStyle w:val="Normal"/>
        <w:rPr>
          <w:rFonts w:ascii="Times New Roman" w:hAnsi="Times New Roman" w:cs="Times New Roman"/>
          <w:sz w:val="24"/>
        </w:rPr>
      </w:pPr>
      <w:r>
        <w:rPr>
          <w:rFonts w:cs="Times New Roman" w:ascii="Times New Roman" w:hAnsi="Times New Roman"/>
          <w:sz w:val="24"/>
          <w:u w:val="single"/>
        </w:rPr>
        <w:t>На: Ивайло Владимиров Петров</w:t>
      </w:r>
    </w:p>
    <w:p>
      <w:pPr>
        <w:pStyle w:val="Normal"/>
        <w:rPr>
          <w:rFonts w:ascii="Times New Roman" w:hAnsi="Times New Roman" w:cs="Times New Roman"/>
          <w:sz w:val="24"/>
        </w:rPr>
      </w:pPr>
      <w:r>
        <w:rPr>
          <w:rFonts w:cs="Times New Roman" w:ascii="Times New Roman" w:hAnsi="Times New Roman"/>
          <w:sz w:val="24"/>
          <w:u w:val="single"/>
        </w:rPr>
        <w:t>Група</w:t>
      </w:r>
      <w:r>
        <w:rPr>
          <w:rFonts w:cs="Times New Roman" w:ascii="Times New Roman" w:hAnsi="Times New Roman"/>
          <w:sz w:val="24"/>
        </w:rPr>
        <w:t>:</w:t>
        <w:tab/>
        <w:t>65</w:t>
        <w:tab/>
      </w:r>
      <w:r>
        <w:rPr>
          <w:rFonts w:cs="Times New Roman" w:ascii="Times New Roman" w:hAnsi="Times New Roman"/>
          <w:sz w:val="24"/>
          <w:u w:val="single"/>
        </w:rPr>
        <w:t>Ф.Н-р: РА040197</w:t>
      </w:r>
    </w:p>
    <w:p>
      <w:pPr>
        <w:pStyle w:val="Normal"/>
        <w:rPr>
          <w:rFonts w:ascii="Times New Roman" w:hAnsi="Times New Roman" w:cs="Times New Roman"/>
          <w:sz w:val="24"/>
          <w:u w:val="single"/>
        </w:rPr>
      </w:pPr>
      <w:r>
        <w:rPr>
          <w:rFonts w:cs="Times New Roman" w:ascii="Times New Roman" w:hAnsi="Times New Roman"/>
          <w:sz w:val="24"/>
          <w:u w:val="single"/>
        </w:rPr>
        <w:t>Задание:</w:t>
      </w:r>
    </w:p>
    <w:p>
      <w:pPr>
        <w:pStyle w:val="TextBody"/>
        <w:jc w:val="both"/>
        <w:rPr/>
      </w:pPr>
      <w:r>
        <w:rPr/>
        <w:t xml:space="preserve">Да се проектира модел на софтуерен модул, реализиращ поведението на </w:t>
      </w:r>
      <w:r>
        <w:rPr>
          <w:lang w:val="en-US"/>
        </w:rPr>
        <w:t xml:space="preserve">SIP </w:t>
      </w:r>
      <w:r>
        <w:rPr/>
        <w:t>прокси сървър, запомнящ състоянията на сесиите. Моделът трябва да има следната функционалност:</w:t>
      </w:r>
    </w:p>
    <w:p>
      <w:pPr>
        <w:pStyle w:val="TextBody"/>
        <w:rPr/>
      </w:pPr>
      <w:r>
        <w:rPr/>
      </w:r>
    </w:p>
    <w:p>
      <w:pPr>
        <w:pStyle w:val="TextBody"/>
        <w:numPr>
          <w:ilvl w:val="0"/>
          <w:numId w:val="3"/>
        </w:numPr>
        <w:jc w:val="both"/>
        <w:rPr>
          <w:u w:val="single"/>
        </w:rPr>
      </w:pPr>
      <w:r>
        <w:rPr/>
        <w:t xml:space="preserve">Да поддържа </w:t>
      </w:r>
      <w:r>
        <w:rPr>
          <w:lang w:val="en-US"/>
        </w:rPr>
        <w:t xml:space="preserve">SIP </w:t>
      </w:r>
      <w:r>
        <w:rPr/>
        <w:t xml:space="preserve">съобщения за изграждане на гласови повиквания между клиент(и) и сървър </w:t>
      </w:r>
    </w:p>
    <w:p>
      <w:pPr>
        <w:pStyle w:val="TextBody"/>
        <w:rPr>
          <w:u w:val="single"/>
        </w:rPr>
      </w:pPr>
      <w:r>
        <w:rPr>
          <w:u w:val="single"/>
        </w:rPr>
      </w:r>
    </w:p>
    <w:p>
      <w:pPr>
        <w:pStyle w:val="TextBody"/>
        <w:rPr/>
      </w:pPr>
      <w:r>
        <w:rPr/>
        <w:t xml:space="preserve">В курсовият проект да се представят </w:t>
      </w:r>
      <w:r>
        <w:rPr>
          <w:lang w:val="en-US"/>
        </w:rPr>
        <w:t xml:space="preserve">SDL </w:t>
      </w:r>
      <w:r>
        <w:rPr/>
        <w:t xml:space="preserve">диаграми на процесите за: </w:t>
      </w:r>
    </w:p>
    <w:p>
      <w:pPr>
        <w:pStyle w:val="TextBody"/>
        <w:numPr>
          <w:ilvl w:val="0"/>
          <w:numId w:val="3"/>
        </w:numPr>
        <w:rPr>
          <w:lang w:val="en-US"/>
        </w:rPr>
      </w:pPr>
      <w:r>
        <w:rPr>
          <w:lang w:val="en-US"/>
        </w:rPr>
        <w:t>SIP stateful proxy server</w:t>
      </w:r>
    </w:p>
    <w:p>
      <w:pPr>
        <w:pStyle w:val="TextBody"/>
        <w:rPr/>
      </w:pPr>
      <w:r>
        <w:rPr/>
      </w:r>
    </w:p>
    <w:p>
      <w:pPr>
        <w:pStyle w:val="TextBody"/>
        <w:jc w:val="both"/>
        <w:rPr/>
      </w:pPr>
      <w:r>
        <w:rPr/>
        <w:t xml:space="preserve">Модулът трябва да има възможност да извежда информация за събитията, които детектира, както и номера на сесията за която се отнасят те. </w:t>
      </w:r>
    </w:p>
    <w:p>
      <w:pPr>
        <w:pStyle w:val="TextBody"/>
        <w:rPr>
          <w:iCs/>
          <w:lang w:val="ru-RU"/>
        </w:rPr>
      </w:pPr>
      <w:r>
        <w:rPr>
          <w:iCs/>
          <w:lang w:val="ru-RU"/>
        </w:rPr>
      </w:r>
    </w:p>
    <w:p>
      <w:pPr>
        <w:pStyle w:val="TextBody"/>
        <w:tabs>
          <w:tab w:val="clear" w:pos="708"/>
          <w:tab w:val="left" w:pos="4536" w:leader="none"/>
        </w:tabs>
        <w:rPr>
          <w:i/>
          <w:i/>
        </w:rPr>
      </w:pPr>
      <w:r>
        <w:rPr>
          <w:i/>
        </w:rPr>
        <w:t>Дата на задаване: 23.03.2006</w:t>
      </w:r>
    </w:p>
    <w:p>
      <w:pPr>
        <w:pStyle w:val="TextBody"/>
        <w:tabs>
          <w:tab w:val="clear" w:pos="708"/>
          <w:tab w:val="left" w:pos="4536" w:leader="none"/>
        </w:tabs>
        <w:rPr>
          <w:i/>
          <w:i/>
        </w:rPr>
      </w:pPr>
      <w:r>
        <w:rPr>
          <w:i/>
        </w:rPr>
        <w:t>Дата на предаване: края на семестъра</w:t>
      </w:r>
    </w:p>
    <w:p>
      <w:pPr>
        <w:pStyle w:val="TextBody"/>
        <w:tabs>
          <w:tab w:val="clear" w:pos="708"/>
          <w:tab w:val="left" w:pos="4536" w:leader="none"/>
        </w:tabs>
        <w:rPr>
          <w:i/>
          <w:i/>
        </w:rPr>
      </w:pPr>
      <w:r>
        <w:rPr>
          <w:i/>
        </w:rPr>
      </w:r>
    </w:p>
    <w:p>
      <w:pPr>
        <w:pStyle w:val="TextBody"/>
        <w:rPr>
          <w:i/>
          <w:i/>
        </w:rPr>
      </w:pPr>
      <w:r>
        <w:rPr>
          <w:i/>
        </w:rPr>
        <w:t>Структура:</w:t>
      </w:r>
    </w:p>
    <w:p>
      <w:pPr>
        <w:pStyle w:val="TextBody"/>
        <w:rPr>
          <w:i/>
          <w:i/>
        </w:rPr>
      </w:pPr>
      <w:r>
        <w:rPr>
          <w:i/>
        </w:rPr>
        <w:tab/>
        <w:t>1. Увод</w:t>
      </w:r>
    </w:p>
    <w:p>
      <w:pPr>
        <w:pStyle w:val="TextBody"/>
        <w:rPr/>
      </w:pPr>
      <w:r>
        <w:rPr>
          <w:i/>
        </w:rPr>
        <w:tab/>
        <w:t>2.</w:t>
      </w:r>
      <w:r>
        <w:rPr>
          <w:i/>
          <w:lang w:val="en-US"/>
        </w:rPr>
        <w:t xml:space="preserve"> </w:t>
      </w:r>
      <w:r>
        <w:rPr>
          <w:i/>
        </w:rPr>
        <w:t>Разглеждани сценарии</w:t>
      </w:r>
    </w:p>
    <w:p>
      <w:pPr>
        <w:pStyle w:val="TextBody"/>
        <w:rPr/>
      </w:pPr>
      <w:r>
        <w:rPr>
          <w:i/>
        </w:rPr>
        <w:tab/>
        <w:t>3.</w:t>
      </w:r>
      <w:r>
        <w:rPr>
          <w:i/>
          <w:lang w:val="en-US"/>
        </w:rPr>
        <w:t xml:space="preserve"> SDL </w:t>
      </w:r>
      <w:r>
        <w:rPr>
          <w:i/>
        </w:rPr>
        <w:t>Диаграми</w:t>
      </w:r>
    </w:p>
    <w:p>
      <w:pPr>
        <w:pStyle w:val="TextBody"/>
        <w:rPr>
          <w:i/>
          <w:i/>
        </w:rPr>
      </w:pPr>
      <w:r>
        <w:rPr>
          <w:i/>
        </w:rPr>
        <w:tab/>
        <w:t>4. Заключение</w:t>
      </w:r>
    </w:p>
    <w:p>
      <w:pPr>
        <w:pStyle w:val="TextBody"/>
        <w:rPr>
          <w:i/>
          <w:i/>
        </w:rPr>
      </w:pPr>
      <w:r>
        <w:rPr>
          <w:i/>
        </w:rPr>
      </w:r>
    </w:p>
    <w:p>
      <w:pPr>
        <w:pStyle w:val="TextBody"/>
        <w:rPr>
          <w:i/>
          <w:i/>
        </w:rPr>
      </w:pPr>
      <w:r>
        <w:rPr>
          <w:i/>
        </w:rPr>
      </w:r>
    </w:p>
    <w:p>
      <w:pPr>
        <w:pStyle w:val="TextBody"/>
        <w:rPr>
          <w:i/>
          <w:i/>
        </w:rPr>
      </w:pPr>
      <w:r>
        <w:rPr>
          <w:i/>
        </w:rPr>
      </w:r>
    </w:p>
    <w:p>
      <w:pPr>
        <w:pStyle w:val="TextBody"/>
        <w:rPr>
          <w:i/>
          <w:i/>
        </w:rPr>
      </w:pPr>
      <w:r>
        <w:rPr>
          <w:i/>
        </w:rPr>
      </w:r>
    </w:p>
    <w:p>
      <w:pPr>
        <w:pStyle w:val="TextBody"/>
        <w:rPr>
          <w:i/>
          <w:i/>
        </w:rPr>
      </w:pPr>
      <w:r>
        <w:rPr>
          <w:i/>
        </w:rPr>
      </w:r>
    </w:p>
    <w:p>
      <w:pPr>
        <w:pStyle w:val="TextBody"/>
        <w:rPr>
          <w:i/>
          <w:i/>
        </w:rPr>
      </w:pPr>
      <w:r>
        <w:rPr>
          <w:i/>
        </w:rPr>
      </w:r>
    </w:p>
    <w:p>
      <w:pPr>
        <w:pStyle w:val="TextBody"/>
        <w:rPr>
          <w:i/>
          <w:i/>
        </w:rPr>
      </w:pPr>
      <w:r>
        <w:rPr>
          <w:i/>
        </w:rPr>
      </w:r>
    </w:p>
    <w:p>
      <w:pPr>
        <w:pStyle w:val="TextBody"/>
        <w:rPr>
          <w:i/>
          <w:i/>
        </w:rPr>
      </w:pPr>
      <w:r>
        <w:rPr>
          <w:i/>
        </w:rPr>
      </w:r>
    </w:p>
    <w:p>
      <w:pPr>
        <w:pStyle w:val="TextBody"/>
        <w:rPr>
          <w:i/>
          <w:i/>
        </w:rPr>
      </w:pPr>
      <w:r>
        <w:rPr>
          <w:i/>
        </w:rPr>
      </w:r>
    </w:p>
    <w:p>
      <w:pPr>
        <w:pStyle w:val="ListParagraph"/>
        <w:numPr>
          <w:ilvl w:val="0"/>
          <w:numId w:val="2"/>
        </w:numPr>
        <w:rPr>
          <w:rFonts w:ascii="Times New Roman" w:hAnsi="Times New Roman" w:cs="Times New Roman"/>
          <w:b/>
          <w:b/>
          <w:sz w:val="28"/>
          <w:szCs w:val="28"/>
        </w:rPr>
      </w:pPr>
      <w:r>
        <w:rPr>
          <w:rFonts w:cs="Times New Roman" w:ascii="Times New Roman" w:hAnsi="Times New Roman"/>
          <w:b/>
          <w:sz w:val="28"/>
          <w:szCs w:val="28"/>
        </w:rPr>
        <w:t>Увод</w:t>
      </w:r>
    </w:p>
    <w:p>
      <w:pPr>
        <w:pStyle w:val="ListParagraph"/>
        <w:spacing w:lineRule="auto" w:line="360"/>
        <w:ind w:left="720" w:firstLine="696"/>
        <w:jc w:val="both"/>
        <w:rPr/>
      </w:pPr>
      <w:r>
        <w:rPr>
          <w:rFonts w:cs="Times New Roman" w:ascii="Times New Roman" w:hAnsi="Times New Roman"/>
          <w:sz w:val="28"/>
          <w:szCs w:val="28"/>
          <w:lang w:eastAsia="ar-SA"/>
        </w:rPr>
        <w:t>С бурното развитие на телекомуникациите като икономически и технически отрасъл беше наложено въвеждането на все по нови и нови услуги осигурявани от мобилните мрежи, с цел да се задоволят изискванията на съвременния динамичен пазар.</w:t>
      </w:r>
    </w:p>
    <w:p>
      <w:pPr>
        <w:pStyle w:val="ListParagraph"/>
        <w:spacing w:lineRule="auto" w:line="360"/>
        <w:ind w:left="720" w:firstLine="696"/>
        <w:jc w:val="both"/>
        <w:rPr/>
      </w:pPr>
      <w:r>
        <w:rPr>
          <w:rFonts w:cs="Times New Roman" w:ascii="Times New Roman" w:hAnsi="Times New Roman"/>
          <w:sz w:val="28"/>
          <w:szCs w:val="28"/>
          <w:lang w:eastAsia="ar-SA"/>
        </w:rPr>
        <w:t>Разбира се мобилната телефония винаги остава най-популярната телекомуникационна услуга. Поради големите възможности на съвременните мрежи не би било пълноценно една мрежа от последно поколение да бъде използвана само за този вид услуга, имайки предвид, че всяка една допълнителна услуга предлагана от даден оператор го прави по конкурентно способен и високотехнологичен.</w:t>
      </w:r>
    </w:p>
    <w:p>
      <w:pPr>
        <w:pStyle w:val="ListParagraph"/>
        <w:spacing w:lineRule="auto" w:line="360"/>
        <w:ind w:left="720" w:firstLine="696"/>
        <w:jc w:val="both"/>
        <w:rPr/>
      </w:pPr>
      <w:r>
        <w:rPr>
          <w:rFonts w:cs="Times New Roman" w:ascii="Times New Roman" w:hAnsi="Times New Roman"/>
          <w:sz w:val="28"/>
          <w:lang w:eastAsia="ar-SA"/>
        </w:rPr>
        <w:t xml:space="preserve">С въвеждането на мобилните мрежи от трето поколение каквато е </w:t>
      </w:r>
      <w:r>
        <w:rPr>
          <w:rFonts w:cs="Times New Roman" w:ascii="Times New Roman" w:hAnsi="Times New Roman"/>
          <w:sz w:val="28"/>
          <w:lang w:val="en-US" w:eastAsia="ar-SA"/>
        </w:rPr>
        <w:t>UMTS</w:t>
      </w:r>
      <w:r>
        <w:rPr>
          <w:rFonts w:cs="Times New Roman" w:ascii="Times New Roman" w:hAnsi="Times New Roman"/>
          <w:sz w:val="28"/>
          <w:lang w:eastAsia="ar-SA"/>
        </w:rPr>
        <w:t xml:space="preserve">  (Universal Mobile Telecommunications System) или 3</w:t>
      </w:r>
      <w:r>
        <w:rPr>
          <w:rFonts w:cs="Times New Roman" w:ascii="Times New Roman" w:hAnsi="Times New Roman"/>
          <w:sz w:val="28"/>
          <w:lang w:val="en-US" w:eastAsia="ar-SA"/>
        </w:rPr>
        <w:t>G</w:t>
      </w:r>
      <w:r>
        <w:rPr>
          <w:rFonts w:cs="Times New Roman" w:ascii="Times New Roman" w:hAnsi="Times New Roman"/>
          <w:sz w:val="28"/>
          <w:lang w:eastAsia="ar-SA"/>
        </w:rPr>
        <w:t>, започва унифицирането и свързването на различните и познати мрежи, за да могат да си взаимодействат и обменят информация една с друга.</w:t>
      </w:r>
    </w:p>
    <w:p>
      <w:pPr>
        <w:pStyle w:val="ListParagraph"/>
        <w:ind w:left="720" w:firstLine="696"/>
        <w:jc w:val="both"/>
        <w:rPr>
          <w:rFonts w:ascii="Times New Roman" w:hAnsi="Times New Roman" w:cs="Times New Roman"/>
          <w:sz w:val="28"/>
          <w:szCs w:val="28"/>
          <w:lang w:eastAsia="ar-SA"/>
        </w:rPr>
      </w:pPr>
      <w:r>
        <w:rPr>
          <w:rFonts w:cs="Times New Roman" w:ascii="Times New Roman" w:hAnsi="Times New Roman"/>
          <w:sz w:val="28"/>
          <w:szCs w:val="28"/>
          <w:lang w:eastAsia="ar-SA"/>
        </w:rPr>
        <w:t xml:space="preserve">В следствие на това унифициране се започва и реализирането на услуги които да разширят стандартното използване на услугите на мобилната мрежа като по този начин използват по пълноценно капацитета й. Самото преминаване от </w:t>
      </w:r>
      <w:r>
        <w:rPr>
          <w:rFonts w:cs="Times New Roman" w:ascii="Times New Roman" w:hAnsi="Times New Roman"/>
          <w:sz w:val="28"/>
          <w:szCs w:val="28"/>
          <w:lang w:val="en-US" w:eastAsia="ar-SA"/>
        </w:rPr>
        <w:t>GSM</w:t>
      </w:r>
      <w:r>
        <w:rPr>
          <w:rFonts w:cs="Times New Roman" w:ascii="Times New Roman" w:hAnsi="Times New Roman"/>
          <w:sz w:val="28"/>
          <w:szCs w:val="28"/>
          <w:lang w:eastAsia="ar-SA"/>
        </w:rPr>
        <w:t xml:space="preserve"> мрежата в мрежа от трето поколение става плавно като вече реализирана </w:t>
      </w:r>
      <w:r>
        <w:rPr>
          <w:rFonts w:cs="Times New Roman" w:ascii="Times New Roman" w:hAnsi="Times New Roman"/>
          <w:sz w:val="28"/>
          <w:szCs w:val="28"/>
          <w:lang w:val="en-US" w:eastAsia="ar-SA"/>
        </w:rPr>
        <w:t>UMTS</w:t>
      </w:r>
      <w:r>
        <w:rPr>
          <w:rFonts w:cs="Times New Roman" w:ascii="Times New Roman" w:hAnsi="Times New Roman"/>
          <w:sz w:val="28"/>
          <w:szCs w:val="28"/>
          <w:lang w:eastAsia="ar-SA"/>
        </w:rPr>
        <w:t xml:space="preserve"> мрежата обединява </w:t>
      </w:r>
      <w:r>
        <w:rPr>
          <w:rFonts w:cs="Times New Roman" w:ascii="Times New Roman" w:hAnsi="Times New Roman"/>
          <w:sz w:val="28"/>
          <w:szCs w:val="28"/>
          <w:lang w:val="en-US" w:eastAsia="ar-SA"/>
        </w:rPr>
        <w:t>GSM</w:t>
      </w:r>
      <w:r>
        <w:rPr>
          <w:rFonts w:cs="Times New Roman" w:ascii="Times New Roman" w:hAnsi="Times New Roman"/>
          <w:sz w:val="28"/>
          <w:szCs w:val="28"/>
          <w:lang w:eastAsia="ar-SA"/>
        </w:rPr>
        <w:t xml:space="preserve"> мрежата със допълнителните разработки за осъществяването на прехода.</w:t>
      </w:r>
    </w:p>
    <w:p>
      <w:pPr>
        <w:pStyle w:val="ListParagraph"/>
        <w:ind w:left="720" w:firstLine="696"/>
        <w:jc w:val="both"/>
        <w:rPr>
          <w:rFonts w:ascii="Times New Roman" w:hAnsi="Times New Roman" w:cs="Times New Roman"/>
          <w:sz w:val="28"/>
          <w:szCs w:val="28"/>
          <w:lang w:eastAsia="ar-SA"/>
        </w:rPr>
      </w:pPr>
      <w:r>
        <w:rPr>
          <w:rFonts w:cs="Times New Roman" w:ascii="Times New Roman" w:hAnsi="Times New Roman"/>
          <w:sz w:val="28"/>
          <w:szCs w:val="28"/>
          <w:lang w:eastAsia="ar-SA"/>
        </w:rPr>
        <w:t xml:space="preserve">В съвременният високотехнологичен начин на живот, все повече нови услуги започват да стават достъпни за динамичният човек, чрез мобилните устройства. Все по-широко става използването на различни интернет услуги в ежедневието. Реализирането на тези услуги е възможно да се осъществи чрез </w:t>
      </w:r>
      <w:r>
        <w:rPr>
          <w:rFonts w:cs="Times New Roman" w:ascii="Times New Roman" w:hAnsi="Times New Roman"/>
          <w:b/>
          <w:sz w:val="28"/>
          <w:szCs w:val="28"/>
          <w:lang w:val="en-US" w:eastAsia="ar-SA"/>
        </w:rPr>
        <w:t>IP Multimedia Sybsystem (IMS)</w:t>
      </w:r>
      <w:r>
        <w:rPr>
          <w:rFonts w:cs="Times New Roman" w:ascii="Times New Roman" w:hAnsi="Times New Roman"/>
          <w:sz w:val="28"/>
          <w:szCs w:val="28"/>
          <w:lang w:eastAsia="ar-SA"/>
        </w:rPr>
        <w:t xml:space="preserve">. Изграждането на аудио и видео връзки в </w:t>
      </w:r>
      <w:r>
        <w:rPr>
          <w:rFonts w:cs="Times New Roman" w:ascii="Times New Roman" w:hAnsi="Times New Roman"/>
          <w:sz w:val="28"/>
          <w:szCs w:val="28"/>
          <w:lang w:val="en-US" w:eastAsia="ar-SA"/>
        </w:rPr>
        <w:t xml:space="preserve">IMS </w:t>
      </w:r>
      <w:r>
        <w:rPr>
          <w:rFonts w:cs="Times New Roman" w:ascii="Times New Roman" w:hAnsi="Times New Roman"/>
          <w:sz w:val="28"/>
          <w:szCs w:val="28"/>
          <w:lang w:eastAsia="ar-SA"/>
        </w:rPr>
        <w:t>става на базата на</w:t>
      </w:r>
      <w:r>
        <w:rPr>
          <w:rFonts w:cs="Times New Roman" w:ascii="Times New Roman" w:hAnsi="Times New Roman"/>
          <w:sz w:val="28"/>
          <w:szCs w:val="28"/>
          <w:lang w:val="en-US" w:eastAsia="ar-SA"/>
        </w:rPr>
        <w:t xml:space="preserve"> </w:t>
      </w:r>
      <w:r>
        <w:rPr>
          <w:rFonts w:cs="Times New Roman" w:ascii="Times New Roman" w:hAnsi="Times New Roman"/>
          <w:b/>
          <w:sz w:val="28"/>
          <w:szCs w:val="28"/>
          <w:lang w:val="en-US" w:eastAsia="ar-SA"/>
        </w:rPr>
        <w:t>Session Intiation Protocol (SIP)</w:t>
      </w:r>
      <w:r>
        <w:rPr>
          <w:rFonts w:cs="Times New Roman" w:ascii="Times New Roman" w:hAnsi="Times New Roman"/>
          <w:sz w:val="28"/>
          <w:szCs w:val="28"/>
          <w:lang w:eastAsia="ar-SA"/>
        </w:rPr>
        <w:t>. Това е протокол за сигнализация използван за изграждане и прекратяване на мултимедийни сесии.</w:t>
      </w:r>
    </w:p>
    <w:p>
      <w:pPr>
        <w:pStyle w:val="ListParagraph"/>
        <w:ind w:left="720" w:firstLine="696"/>
        <w:jc w:val="both"/>
        <w:rPr/>
      </w:pPr>
      <w:r>
        <w:rPr>
          <w:rFonts w:cs="Times New Roman" w:ascii="Times New Roman" w:hAnsi="Times New Roman"/>
          <w:sz w:val="28"/>
          <w:szCs w:val="28"/>
          <w:lang w:eastAsia="ar-SA"/>
        </w:rPr>
        <w:t xml:space="preserve">В краят на 2000 година, </w:t>
      </w:r>
      <w:r>
        <w:rPr>
          <w:rFonts w:cs="Times New Roman" w:ascii="Times New Roman" w:hAnsi="Times New Roman"/>
          <w:sz w:val="28"/>
          <w:szCs w:val="28"/>
          <w:lang w:val="en-US" w:eastAsia="ar-SA"/>
        </w:rPr>
        <w:t>SIP</w:t>
      </w:r>
      <w:r>
        <w:rPr>
          <w:rFonts w:cs="Times New Roman" w:ascii="Times New Roman" w:hAnsi="Times New Roman"/>
          <w:sz w:val="28"/>
          <w:szCs w:val="28"/>
          <w:lang w:eastAsia="ar-SA"/>
        </w:rPr>
        <w:t xml:space="preserve"> беше приет като </w:t>
      </w:r>
      <w:r>
        <w:rPr>
          <w:rFonts w:cs="Times New Roman" w:ascii="Times New Roman" w:hAnsi="Times New Roman"/>
          <w:sz w:val="28"/>
          <w:szCs w:val="28"/>
          <w:lang w:val="en-US" w:eastAsia="ar-SA"/>
        </w:rPr>
        <w:t>3GPP</w:t>
      </w:r>
      <w:r>
        <w:rPr>
          <w:rFonts w:cs="Times New Roman" w:ascii="Times New Roman" w:hAnsi="Times New Roman"/>
          <w:sz w:val="28"/>
          <w:szCs w:val="28"/>
          <w:lang w:eastAsia="ar-SA"/>
        </w:rPr>
        <w:t xml:space="preserve"> протокол за сигнализация и постоянен елемент от архитектурата на </w:t>
      </w:r>
      <w:r>
        <w:rPr>
          <w:rFonts w:cs="Times New Roman" w:ascii="Times New Roman" w:hAnsi="Times New Roman"/>
          <w:sz w:val="28"/>
          <w:szCs w:val="28"/>
          <w:lang w:val="en-US" w:eastAsia="ar-SA"/>
        </w:rPr>
        <w:t xml:space="preserve">IMS </w:t>
      </w:r>
      <w:r>
        <w:rPr>
          <w:rFonts w:cs="Times New Roman" w:ascii="Times New Roman" w:hAnsi="Times New Roman"/>
          <w:sz w:val="28"/>
          <w:szCs w:val="28"/>
          <w:lang w:eastAsia="ar-SA"/>
        </w:rPr>
        <w:t xml:space="preserve">за </w:t>
      </w:r>
      <w:r>
        <w:rPr>
          <w:rFonts w:cs="Times New Roman" w:ascii="Times New Roman" w:hAnsi="Times New Roman"/>
          <w:sz w:val="28"/>
          <w:szCs w:val="28"/>
          <w:lang w:val="en-US" w:eastAsia="ar-SA"/>
        </w:rPr>
        <w:t>IP</w:t>
      </w:r>
      <w:r>
        <w:rPr>
          <w:rFonts w:cs="Times New Roman" w:ascii="Times New Roman" w:hAnsi="Times New Roman"/>
          <w:sz w:val="28"/>
          <w:szCs w:val="28"/>
          <w:lang w:eastAsia="ar-SA"/>
        </w:rPr>
        <w:t xml:space="preserve"> базирани мултимедийни услуги в мобилните мрежи.</w:t>
      </w:r>
    </w:p>
    <w:p>
      <w:pPr>
        <w:pStyle w:val="ListParagraph"/>
        <w:ind w:left="720" w:firstLine="696"/>
        <w:jc w:val="both"/>
        <w:rPr>
          <w:rFonts w:ascii="Times New Roman" w:hAnsi="Times New Roman" w:cs="Times New Roman"/>
          <w:sz w:val="28"/>
          <w:szCs w:val="28"/>
        </w:rPr>
      </w:pPr>
      <w:r>
        <w:rPr>
          <w:rFonts w:cs="Times New Roman" w:ascii="Times New Roman" w:hAnsi="Times New Roman"/>
          <w:sz w:val="28"/>
          <w:szCs w:val="28"/>
          <w:lang w:val="en-US"/>
        </w:rPr>
        <w:t>IMS</w:t>
      </w:r>
      <w:r>
        <w:rPr>
          <w:rFonts w:cs="Times New Roman" w:ascii="Times New Roman" w:hAnsi="Times New Roman"/>
          <w:sz w:val="28"/>
          <w:szCs w:val="28"/>
        </w:rPr>
        <w:t xml:space="preserve"> </w:t>
      </w:r>
      <w:r>
        <w:rPr>
          <w:rFonts w:cs="Times New Roman" w:ascii="Times New Roman" w:hAnsi="Times New Roman"/>
          <w:sz w:val="28"/>
          <w:szCs w:val="28"/>
          <w:lang w:val="en-US"/>
        </w:rPr>
        <w:t>e</w:t>
      </w:r>
      <w:r>
        <w:rPr>
          <w:rFonts w:cs="Times New Roman" w:ascii="Times New Roman" w:hAnsi="Times New Roman"/>
          <w:sz w:val="28"/>
          <w:szCs w:val="28"/>
        </w:rPr>
        <w:t xml:space="preserve"> стандарт на </w:t>
      </w:r>
      <w:r>
        <w:rPr>
          <w:rFonts w:cs="Times New Roman" w:ascii="Times New Roman" w:hAnsi="Times New Roman"/>
          <w:sz w:val="28"/>
          <w:szCs w:val="28"/>
          <w:lang w:val="en-US"/>
        </w:rPr>
        <w:t>Next</w:t>
      </w:r>
      <w:r>
        <w:rPr>
          <w:rFonts w:cs="Times New Roman" w:ascii="Times New Roman" w:hAnsi="Times New Roman"/>
          <w:sz w:val="28"/>
          <w:szCs w:val="28"/>
        </w:rPr>
        <w:t xml:space="preserve"> </w:t>
      </w:r>
      <w:r>
        <w:rPr>
          <w:rFonts w:cs="Times New Roman" w:ascii="Times New Roman" w:hAnsi="Times New Roman"/>
          <w:sz w:val="28"/>
          <w:szCs w:val="28"/>
          <w:lang w:val="en-US"/>
        </w:rPr>
        <w:t>Generation</w:t>
      </w:r>
      <w:r>
        <w:rPr>
          <w:rFonts w:cs="Times New Roman" w:ascii="Times New Roman" w:hAnsi="Times New Roman"/>
          <w:sz w:val="28"/>
          <w:szCs w:val="28"/>
        </w:rPr>
        <w:t xml:space="preserve"> </w:t>
      </w:r>
      <w:r>
        <w:rPr>
          <w:rFonts w:cs="Times New Roman" w:ascii="Times New Roman" w:hAnsi="Times New Roman"/>
          <w:sz w:val="28"/>
          <w:szCs w:val="28"/>
          <w:lang w:val="en-US"/>
        </w:rPr>
        <w:t>Networking</w:t>
      </w:r>
      <w:r>
        <w:rPr>
          <w:rFonts w:cs="Times New Roman" w:ascii="Times New Roman" w:hAnsi="Times New Roman"/>
          <w:sz w:val="28"/>
          <w:szCs w:val="28"/>
        </w:rPr>
        <w:t xml:space="preserve"> (</w:t>
      </w:r>
      <w:r>
        <w:rPr>
          <w:rFonts w:cs="Times New Roman" w:ascii="Times New Roman" w:hAnsi="Times New Roman"/>
          <w:sz w:val="28"/>
          <w:szCs w:val="28"/>
          <w:lang w:val="en-US"/>
        </w:rPr>
        <w:t>NGN</w:t>
      </w:r>
      <w:r>
        <w:rPr>
          <w:rFonts w:cs="Times New Roman" w:ascii="Times New Roman" w:hAnsi="Times New Roman"/>
          <w:sz w:val="28"/>
          <w:szCs w:val="28"/>
        </w:rPr>
        <w:t xml:space="preserve">) за мобилните оператори, които искат да предоставят мобилни и фиксирани услуги. </w:t>
      </w:r>
      <w:r>
        <w:rPr>
          <w:rFonts w:cs="Times New Roman" w:ascii="Times New Roman" w:hAnsi="Times New Roman"/>
          <w:sz w:val="28"/>
          <w:szCs w:val="28"/>
          <w:lang w:val="en-US"/>
        </w:rPr>
        <w:t>IMS</w:t>
      </w:r>
      <w:r>
        <w:rPr>
          <w:rFonts w:cs="Times New Roman" w:ascii="Times New Roman" w:hAnsi="Times New Roman"/>
          <w:sz w:val="28"/>
          <w:szCs w:val="28"/>
        </w:rPr>
        <w:t xml:space="preserve"> използва </w:t>
      </w:r>
      <w:r>
        <w:rPr>
          <w:rFonts w:cs="Times New Roman" w:ascii="Times New Roman" w:hAnsi="Times New Roman"/>
          <w:sz w:val="28"/>
          <w:szCs w:val="28"/>
          <w:lang w:val="en-US"/>
        </w:rPr>
        <w:t>Voice</w:t>
      </w:r>
      <w:r>
        <w:rPr>
          <w:rFonts w:cs="Times New Roman" w:ascii="Times New Roman" w:hAnsi="Times New Roman"/>
          <w:sz w:val="28"/>
          <w:szCs w:val="28"/>
        </w:rPr>
        <w:t>-</w:t>
      </w:r>
      <w:r>
        <w:rPr>
          <w:rFonts w:cs="Times New Roman" w:ascii="Times New Roman" w:hAnsi="Times New Roman"/>
          <w:sz w:val="28"/>
          <w:szCs w:val="28"/>
          <w:lang w:val="en-US"/>
        </w:rPr>
        <w:t>over</w:t>
      </w:r>
      <w:r>
        <w:rPr>
          <w:rFonts w:cs="Times New Roman" w:ascii="Times New Roman" w:hAnsi="Times New Roman"/>
          <w:sz w:val="28"/>
          <w:szCs w:val="28"/>
        </w:rPr>
        <w:t>-</w:t>
      </w:r>
      <w:r>
        <w:rPr>
          <w:rFonts w:cs="Times New Roman" w:ascii="Times New Roman" w:hAnsi="Times New Roman"/>
          <w:sz w:val="28"/>
          <w:szCs w:val="28"/>
          <w:lang w:val="en-US"/>
        </w:rPr>
        <w:t>IP</w:t>
      </w:r>
      <w:r>
        <w:rPr>
          <w:rFonts w:cs="Times New Roman" w:ascii="Times New Roman" w:hAnsi="Times New Roman"/>
          <w:sz w:val="28"/>
          <w:szCs w:val="28"/>
        </w:rPr>
        <w:t xml:space="preserve"> (</w:t>
      </w:r>
      <w:r>
        <w:rPr>
          <w:rFonts w:cs="Times New Roman" w:ascii="Times New Roman" w:hAnsi="Times New Roman"/>
          <w:sz w:val="28"/>
          <w:szCs w:val="28"/>
          <w:lang w:val="en-US"/>
        </w:rPr>
        <w:t>VoIP</w:t>
      </w:r>
      <w:r>
        <w:rPr>
          <w:rFonts w:cs="Times New Roman" w:ascii="Times New Roman" w:hAnsi="Times New Roman"/>
          <w:sz w:val="28"/>
          <w:szCs w:val="28"/>
        </w:rPr>
        <w:t>) изпълнено на базата на 3</w:t>
      </w:r>
      <w:r>
        <w:rPr>
          <w:rFonts w:cs="Times New Roman" w:ascii="Times New Roman" w:hAnsi="Times New Roman"/>
          <w:sz w:val="28"/>
          <w:szCs w:val="28"/>
          <w:lang w:val="en-US"/>
        </w:rPr>
        <w:t>GPP</w:t>
      </w:r>
      <w:r>
        <w:rPr>
          <w:rFonts w:cs="Times New Roman" w:ascii="Times New Roman" w:hAnsi="Times New Roman"/>
          <w:sz w:val="28"/>
          <w:szCs w:val="28"/>
        </w:rPr>
        <w:t xml:space="preserve">. По този начин </w:t>
      </w:r>
      <w:r>
        <w:rPr>
          <w:rFonts w:cs="Times New Roman" w:ascii="Times New Roman" w:hAnsi="Times New Roman"/>
          <w:sz w:val="28"/>
          <w:szCs w:val="28"/>
          <w:lang w:val="en-US"/>
        </w:rPr>
        <w:t>IMS</w:t>
      </w:r>
      <w:r>
        <w:rPr>
          <w:rFonts w:cs="Times New Roman" w:ascii="Times New Roman" w:hAnsi="Times New Roman"/>
          <w:sz w:val="28"/>
          <w:szCs w:val="28"/>
        </w:rPr>
        <w:t xml:space="preserve"> ще даде на мрежовите оператори и доставчиците на услуги способност за контрол и зареждане за всяка услуга. В добавка на това потребителите ще имат възможност да им се изпълняват всички услуги когато са в роуминг, така добре както все едно са си в собствената мрежа. За постигането на тези неща </w:t>
      </w:r>
      <w:r>
        <w:rPr>
          <w:rFonts w:cs="Times New Roman" w:ascii="Times New Roman" w:hAnsi="Times New Roman"/>
          <w:sz w:val="28"/>
          <w:szCs w:val="28"/>
          <w:lang w:val="en-US"/>
        </w:rPr>
        <w:t>IMS</w:t>
      </w:r>
      <w:r>
        <w:rPr>
          <w:rFonts w:cs="Times New Roman" w:ascii="Times New Roman" w:hAnsi="Times New Roman"/>
          <w:sz w:val="28"/>
          <w:szCs w:val="28"/>
        </w:rPr>
        <w:t xml:space="preserve"> използва стандартния </w:t>
      </w:r>
      <w:r>
        <w:rPr>
          <w:rFonts w:cs="Times New Roman" w:ascii="Times New Roman" w:hAnsi="Times New Roman"/>
          <w:sz w:val="28"/>
          <w:szCs w:val="28"/>
          <w:lang w:val="en-US"/>
        </w:rPr>
        <w:t>IP</w:t>
      </w:r>
      <w:r>
        <w:rPr>
          <w:rFonts w:cs="Times New Roman" w:ascii="Times New Roman" w:hAnsi="Times New Roman"/>
          <w:sz w:val="28"/>
          <w:szCs w:val="28"/>
        </w:rPr>
        <w:t xml:space="preserve"> протокол. </w:t>
      </w:r>
      <w:r>
        <w:rPr>
          <w:rFonts w:cs="Times New Roman" w:ascii="Times New Roman" w:hAnsi="Times New Roman"/>
          <w:color w:val="000000"/>
          <w:sz w:val="28"/>
          <w:szCs w:val="28"/>
        </w:rPr>
        <w:t xml:space="preserve">Така мултимедийната сесия се осъществява между два </w:t>
      </w:r>
      <w:r>
        <w:rPr>
          <w:rFonts w:cs="Times New Roman" w:ascii="Times New Roman" w:hAnsi="Times New Roman"/>
          <w:color w:val="000000"/>
          <w:sz w:val="28"/>
          <w:szCs w:val="28"/>
          <w:lang w:val="en-US"/>
        </w:rPr>
        <w:t>IMS</w:t>
      </w:r>
      <w:r>
        <w:rPr>
          <w:rFonts w:cs="Times New Roman" w:ascii="Times New Roman" w:hAnsi="Times New Roman"/>
          <w:color w:val="000000"/>
          <w:sz w:val="28"/>
          <w:szCs w:val="28"/>
        </w:rPr>
        <w:t xml:space="preserve"> потребителя, между </w:t>
      </w:r>
      <w:r>
        <w:rPr>
          <w:rFonts w:cs="Times New Roman" w:ascii="Times New Roman" w:hAnsi="Times New Roman"/>
          <w:color w:val="000000"/>
          <w:sz w:val="28"/>
          <w:szCs w:val="28"/>
          <w:lang w:val="en-US"/>
        </w:rPr>
        <w:t>IMS</w:t>
      </w:r>
      <w:r>
        <w:rPr>
          <w:rFonts w:cs="Times New Roman" w:ascii="Times New Roman" w:hAnsi="Times New Roman"/>
          <w:color w:val="000000"/>
          <w:sz w:val="28"/>
          <w:szCs w:val="28"/>
        </w:rPr>
        <w:t xml:space="preserve"> потребител, който обаче е съвместим с </w:t>
      </w:r>
      <w:r>
        <w:rPr>
          <w:rFonts w:cs="Times New Roman" w:ascii="Times New Roman" w:hAnsi="Times New Roman"/>
          <w:color w:val="000000"/>
          <w:sz w:val="28"/>
          <w:szCs w:val="28"/>
          <w:lang w:val="en-US"/>
        </w:rPr>
        <w:t>IP</w:t>
      </w:r>
      <w:r>
        <w:rPr>
          <w:rFonts w:cs="Times New Roman" w:ascii="Times New Roman" w:hAnsi="Times New Roman"/>
          <w:color w:val="000000"/>
          <w:sz w:val="28"/>
          <w:szCs w:val="28"/>
        </w:rPr>
        <w:t xml:space="preserve"> протокола и потребител на </w:t>
      </w:r>
      <w:r>
        <w:rPr>
          <w:rFonts w:cs="Times New Roman" w:ascii="Times New Roman" w:hAnsi="Times New Roman"/>
          <w:color w:val="000000"/>
          <w:sz w:val="28"/>
          <w:szCs w:val="28"/>
          <w:lang w:val="en-US"/>
        </w:rPr>
        <w:t>Internet</w:t>
      </w:r>
      <w:r>
        <w:rPr>
          <w:rFonts w:cs="Times New Roman" w:ascii="Times New Roman" w:hAnsi="Times New Roman"/>
          <w:color w:val="000000"/>
          <w:sz w:val="28"/>
          <w:szCs w:val="28"/>
        </w:rPr>
        <w:t xml:space="preserve"> и между два потребителя на </w:t>
      </w:r>
      <w:r>
        <w:rPr>
          <w:rFonts w:cs="Times New Roman" w:ascii="Times New Roman" w:hAnsi="Times New Roman"/>
          <w:color w:val="000000"/>
          <w:sz w:val="28"/>
          <w:szCs w:val="28"/>
          <w:lang w:val="en-US"/>
        </w:rPr>
        <w:t>Internet</w:t>
      </w:r>
      <w:r>
        <w:rPr>
          <w:rFonts w:cs="Times New Roman" w:ascii="Times New Roman" w:hAnsi="Times New Roman"/>
          <w:color w:val="000000"/>
          <w:sz w:val="28"/>
          <w:szCs w:val="28"/>
        </w:rPr>
        <w:t xml:space="preserve"> чиято връзка е изградена на базата на самия протокол.</w:t>
      </w:r>
      <w:r>
        <w:rPr>
          <w:rFonts w:cs="Times New Roman" w:ascii="Times New Roman" w:hAnsi="Times New Roman"/>
          <w:sz w:val="28"/>
          <w:szCs w:val="28"/>
        </w:rPr>
        <w:t xml:space="preserve"> Още повече, че интерфейсите за услуги също са базирани на </w:t>
      </w:r>
      <w:r>
        <w:rPr>
          <w:rFonts w:cs="Times New Roman" w:ascii="Times New Roman" w:hAnsi="Times New Roman"/>
          <w:sz w:val="28"/>
          <w:szCs w:val="28"/>
          <w:lang w:val="en-US"/>
        </w:rPr>
        <w:t>IP</w:t>
      </w:r>
      <w:r>
        <w:rPr>
          <w:rFonts w:cs="Times New Roman" w:ascii="Times New Roman" w:hAnsi="Times New Roman"/>
          <w:sz w:val="28"/>
          <w:szCs w:val="28"/>
        </w:rPr>
        <w:t xml:space="preserve"> протокола.</w:t>
      </w:r>
    </w:p>
    <w:p>
      <w:pPr>
        <w:pStyle w:val="ListParagraph"/>
        <w:ind w:left="720" w:firstLine="696"/>
        <w:jc w:val="both"/>
        <w:rPr>
          <w:rFonts w:ascii="Times New Roman" w:hAnsi="Times New Roman" w:cs="Times New Roman"/>
          <w:color w:val="FF0000"/>
          <w:sz w:val="28"/>
          <w:szCs w:val="28"/>
        </w:rPr>
      </w:pPr>
      <w:r>
        <w:rPr>
          <w:rFonts w:cs="Times New Roman" w:ascii="Times New Roman" w:hAnsi="Times New Roman"/>
          <w:sz w:val="28"/>
          <w:szCs w:val="28"/>
        </w:rPr>
        <w:t xml:space="preserve">В курсовия проект се разглежда изграждането на аудио връзки в </w:t>
      </w:r>
      <w:r>
        <w:rPr>
          <w:rFonts w:cs="Times New Roman" w:ascii="Times New Roman" w:hAnsi="Times New Roman"/>
          <w:sz w:val="28"/>
          <w:szCs w:val="28"/>
          <w:lang w:val="en-US"/>
        </w:rPr>
        <w:t>IP</w:t>
      </w:r>
      <w:r>
        <w:rPr>
          <w:rFonts w:cs="Times New Roman" w:ascii="Times New Roman" w:hAnsi="Times New Roman"/>
          <w:sz w:val="28"/>
          <w:szCs w:val="28"/>
        </w:rPr>
        <w:t xml:space="preserve"> </w:t>
      </w:r>
      <w:r>
        <w:rPr>
          <w:rFonts w:cs="Times New Roman" w:ascii="Times New Roman" w:hAnsi="Times New Roman"/>
          <w:sz w:val="28"/>
          <w:szCs w:val="28"/>
          <w:lang w:val="en-US"/>
        </w:rPr>
        <w:t>Multimedia</w:t>
      </w:r>
      <w:r>
        <w:rPr>
          <w:rFonts w:cs="Times New Roman" w:ascii="Times New Roman" w:hAnsi="Times New Roman"/>
          <w:sz w:val="28"/>
          <w:szCs w:val="28"/>
        </w:rPr>
        <w:t xml:space="preserve"> </w:t>
      </w:r>
      <w:r>
        <w:rPr>
          <w:rFonts w:cs="Times New Roman" w:ascii="Times New Roman" w:hAnsi="Times New Roman"/>
          <w:sz w:val="28"/>
          <w:szCs w:val="28"/>
          <w:lang w:val="en-US"/>
        </w:rPr>
        <w:t>Subsystem</w:t>
      </w:r>
      <w:r>
        <w:rPr>
          <w:rFonts w:cs="Times New Roman" w:ascii="Times New Roman" w:hAnsi="Times New Roman"/>
          <w:sz w:val="28"/>
          <w:szCs w:val="28"/>
        </w:rPr>
        <w:t xml:space="preserve"> (</w:t>
      </w:r>
      <w:r>
        <w:rPr>
          <w:rFonts w:cs="Times New Roman" w:ascii="Times New Roman" w:hAnsi="Times New Roman"/>
          <w:sz w:val="28"/>
          <w:szCs w:val="28"/>
          <w:lang w:val="en-US"/>
        </w:rPr>
        <w:t>IMS</w:t>
      </w:r>
      <w:r>
        <w:rPr>
          <w:rFonts w:cs="Times New Roman" w:ascii="Times New Roman" w:hAnsi="Times New Roman"/>
          <w:sz w:val="28"/>
          <w:szCs w:val="28"/>
        </w:rPr>
        <w:t xml:space="preserve">) базирани на </w:t>
      </w:r>
      <w:r>
        <w:rPr>
          <w:rFonts w:cs="Times New Roman" w:ascii="Times New Roman" w:hAnsi="Times New Roman"/>
          <w:sz w:val="28"/>
          <w:szCs w:val="28"/>
          <w:lang w:val="en-US"/>
        </w:rPr>
        <w:t>SIP</w:t>
      </w:r>
      <w:r>
        <w:rPr>
          <w:rFonts w:cs="Times New Roman" w:ascii="Times New Roman" w:hAnsi="Times New Roman"/>
          <w:sz w:val="28"/>
          <w:szCs w:val="28"/>
        </w:rPr>
        <w:t xml:space="preserve"> протокол за сигнализация. Реализирано със </w:t>
      </w:r>
      <w:r>
        <w:rPr>
          <w:rFonts w:cs="Times New Roman" w:ascii="Times New Roman" w:hAnsi="Times New Roman"/>
          <w:sz w:val="28"/>
          <w:szCs w:val="28"/>
          <w:lang w:val="en-US"/>
        </w:rPr>
        <w:t xml:space="preserve">SIP </w:t>
      </w:r>
      <w:r>
        <w:rPr>
          <w:rFonts w:cs="Times New Roman" w:ascii="Times New Roman" w:hAnsi="Times New Roman"/>
          <w:sz w:val="28"/>
          <w:szCs w:val="28"/>
        </w:rPr>
        <w:t xml:space="preserve">прокси сървър, запомнящ състоянията на сесиите и поддържащ </w:t>
      </w:r>
      <w:r>
        <w:rPr>
          <w:rFonts w:cs="Times New Roman" w:ascii="Times New Roman" w:hAnsi="Times New Roman"/>
          <w:sz w:val="28"/>
          <w:szCs w:val="28"/>
          <w:lang w:val="en-US"/>
        </w:rPr>
        <w:t>SIP</w:t>
      </w:r>
      <w:r>
        <w:rPr>
          <w:rFonts w:cs="Times New Roman" w:ascii="Times New Roman" w:hAnsi="Times New Roman"/>
          <w:sz w:val="28"/>
          <w:szCs w:val="28"/>
        </w:rPr>
        <w:t xml:space="preserve"> съобщения за изграждане на гласови повиквания между клиент(и) и сървъра. В проекта са представени </w:t>
      </w:r>
      <w:r>
        <w:rPr>
          <w:rFonts w:cs="Times New Roman" w:ascii="Times New Roman" w:hAnsi="Times New Roman"/>
          <w:sz w:val="28"/>
          <w:szCs w:val="28"/>
          <w:lang w:val="en-US"/>
        </w:rPr>
        <w:t>SDL</w:t>
      </w:r>
      <w:r>
        <w:rPr>
          <w:rFonts w:cs="Times New Roman" w:ascii="Times New Roman" w:hAnsi="Times New Roman"/>
          <w:sz w:val="28"/>
          <w:szCs w:val="28"/>
        </w:rPr>
        <w:t xml:space="preserve"> диаграми на процесите </w:t>
      </w:r>
      <w:r>
        <w:rPr>
          <w:rFonts w:cs="Times New Roman" w:ascii="Times New Roman" w:hAnsi="Times New Roman"/>
          <w:sz w:val="28"/>
          <w:szCs w:val="28"/>
          <w:lang w:val="en-US"/>
        </w:rPr>
        <w:t>SIP</w:t>
      </w:r>
      <w:r>
        <w:rPr>
          <w:rFonts w:cs="Times New Roman" w:ascii="Times New Roman" w:hAnsi="Times New Roman"/>
          <w:sz w:val="28"/>
          <w:szCs w:val="28"/>
        </w:rPr>
        <w:t xml:space="preserve"> </w:t>
      </w:r>
      <w:r>
        <w:rPr>
          <w:rFonts w:cs="Times New Roman" w:ascii="Times New Roman" w:hAnsi="Times New Roman"/>
          <w:sz w:val="28"/>
          <w:szCs w:val="28"/>
          <w:lang w:val="en-US"/>
        </w:rPr>
        <w:t>multimedia</w:t>
      </w:r>
      <w:r>
        <w:rPr>
          <w:rFonts w:cs="Times New Roman" w:ascii="Times New Roman" w:hAnsi="Times New Roman"/>
          <w:sz w:val="28"/>
          <w:szCs w:val="28"/>
        </w:rPr>
        <w:t xml:space="preserve"> </w:t>
      </w:r>
      <w:r>
        <w:rPr>
          <w:rFonts w:cs="Times New Roman" w:ascii="Times New Roman" w:hAnsi="Times New Roman"/>
          <w:sz w:val="28"/>
          <w:szCs w:val="28"/>
          <w:lang w:val="en-US"/>
        </w:rPr>
        <w:t>call</w:t>
      </w:r>
      <w:r>
        <w:rPr>
          <w:rFonts w:cs="Times New Roman" w:ascii="Times New Roman" w:hAnsi="Times New Roman"/>
          <w:sz w:val="28"/>
          <w:szCs w:val="28"/>
        </w:rPr>
        <w:t xml:space="preserve"> </w:t>
      </w:r>
      <w:r>
        <w:rPr>
          <w:rFonts w:cs="Times New Roman" w:ascii="Times New Roman" w:hAnsi="Times New Roman"/>
          <w:sz w:val="28"/>
          <w:szCs w:val="28"/>
          <w:lang w:val="en-US"/>
        </w:rPr>
        <w:t>agent</w:t>
      </w:r>
      <w:r>
        <w:rPr>
          <w:rFonts w:cs="Times New Roman" w:ascii="Times New Roman" w:hAnsi="Times New Roman"/>
          <w:sz w:val="28"/>
          <w:szCs w:val="28"/>
        </w:rPr>
        <w:t>.</w:t>
      </w:r>
    </w:p>
    <w:p>
      <w:pPr>
        <w:pStyle w:val="ListParagraph"/>
        <w:ind w:left="720" w:firstLine="696"/>
        <w:jc w:val="both"/>
        <w:rPr>
          <w:rFonts w:ascii="Times New Roman" w:hAnsi="Times New Roman" w:cs="Times New Roman"/>
          <w:color w:val="FF0000"/>
          <w:sz w:val="28"/>
          <w:szCs w:val="28"/>
        </w:rPr>
      </w:pPr>
      <w:r>
        <w:rPr>
          <w:rFonts w:cs="Times New Roman" w:ascii="Times New Roman" w:hAnsi="Times New Roman"/>
          <w:color w:val="FF0000"/>
          <w:sz w:val="28"/>
          <w:szCs w:val="28"/>
        </w:rPr>
      </w:r>
    </w:p>
    <w:p>
      <w:pPr>
        <w:pStyle w:val="ListParagraph"/>
        <w:ind w:left="720" w:firstLine="696"/>
        <w:jc w:val="both"/>
        <w:rPr>
          <w:rFonts w:ascii="Times New Roman" w:hAnsi="Times New Roman" w:cs="Times New Roman"/>
          <w:sz w:val="28"/>
          <w:szCs w:val="28"/>
        </w:rPr>
      </w:pPr>
      <w:r>
        <w:rPr>
          <w:rFonts w:cs="Times New Roman" w:ascii="Times New Roman" w:hAnsi="Times New Roman"/>
          <w:sz w:val="28"/>
          <w:szCs w:val="28"/>
        </w:rPr>
      </w:r>
    </w:p>
    <w:p>
      <w:pPr>
        <w:pStyle w:val="ListParagraph"/>
        <w:numPr>
          <w:ilvl w:val="0"/>
          <w:numId w:val="2"/>
        </w:numPr>
        <w:jc w:val="both"/>
        <w:rPr>
          <w:rFonts w:ascii="Times New Roman" w:hAnsi="Times New Roman" w:cs="Times New Roman"/>
          <w:b/>
          <w:b/>
          <w:sz w:val="28"/>
          <w:szCs w:val="28"/>
        </w:rPr>
      </w:pPr>
      <w:r>
        <w:rPr>
          <w:rFonts w:cs="Times New Roman" w:ascii="Times New Roman" w:hAnsi="Times New Roman"/>
          <w:b/>
          <w:sz w:val="28"/>
          <w:szCs w:val="28"/>
        </w:rPr>
        <w:t>Разглеждани сценарии</w:t>
      </w:r>
    </w:p>
    <w:p>
      <w:pPr>
        <w:pStyle w:val="ListParagraph"/>
        <w:spacing w:lineRule="auto" w:line="360"/>
        <w:ind w:left="720" w:firstLine="696"/>
        <w:jc w:val="both"/>
        <w:rPr/>
      </w:pPr>
      <w:r>
        <w:rPr>
          <w:rFonts w:cs="Times New Roman" w:ascii="Times New Roman" w:hAnsi="Times New Roman"/>
          <w:sz w:val="28"/>
          <w:szCs w:val="28"/>
          <w:lang w:val="en-US"/>
        </w:rPr>
        <w:t>Session</w:t>
      </w:r>
      <w:r>
        <w:rPr>
          <w:rFonts w:cs="Times New Roman" w:ascii="Times New Roman" w:hAnsi="Times New Roman"/>
          <w:sz w:val="28"/>
          <w:szCs w:val="28"/>
        </w:rPr>
        <w:t xml:space="preserve"> </w:t>
      </w:r>
      <w:r>
        <w:rPr>
          <w:rFonts w:cs="Times New Roman" w:ascii="Times New Roman" w:hAnsi="Times New Roman"/>
          <w:sz w:val="28"/>
          <w:szCs w:val="28"/>
          <w:lang w:val="en-US"/>
        </w:rPr>
        <w:t>Initiation</w:t>
      </w:r>
      <w:r>
        <w:rPr>
          <w:rFonts w:cs="Times New Roman" w:ascii="Times New Roman" w:hAnsi="Times New Roman"/>
          <w:sz w:val="28"/>
          <w:szCs w:val="28"/>
        </w:rPr>
        <w:t xml:space="preserve"> </w:t>
      </w:r>
      <w:r>
        <w:rPr>
          <w:rFonts w:cs="Times New Roman" w:ascii="Times New Roman" w:hAnsi="Times New Roman"/>
          <w:sz w:val="28"/>
          <w:szCs w:val="28"/>
          <w:lang w:val="en-US"/>
        </w:rPr>
        <w:t>Protocol</w:t>
      </w:r>
      <w:r>
        <w:rPr>
          <w:rFonts w:cs="Times New Roman" w:ascii="Times New Roman" w:hAnsi="Times New Roman"/>
          <w:sz w:val="28"/>
          <w:szCs w:val="28"/>
        </w:rPr>
        <w:t xml:space="preserve"> (</w:t>
      </w:r>
      <w:r>
        <w:rPr>
          <w:rFonts w:cs="Times New Roman" w:ascii="Times New Roman" w:hAnsi="Times New Roman"/>
          <w:sz w:val="28"/>
          <w:szCs w:val="28"/>
          <w:lang w:val="en-US"/>
        </w:rPr>
        <w:t>SIP</w:t>
      </w:r>
      <w:r>
        <w:rPr>
          <w:rFonts w:cs="Times New Roman" w:ascii="Times New Roman" w:hAnsi="Times New Roman"/>
          <w:sz w:val="28"/>
          <w:szCs w:val="28"/>
        </w:rPr>
        <w:t>) с</w:t>
      </w:r>
      <w:r>
        <w:rPr>
          <w:rFonts w:cs="Times New Roman" w:ascii="Times New Roman" w:hAnsi="Times New Roman"/>
          <w:sz w:val="28"/>
          <w:szCs w:val="28"/>
          <w:lang w:val="en-US"/>
        </w:rPr>
        <w:t>e</w:t>
      </w:r>
      <w:r>
        <w:rPr>
          <w:rFonts w:cs="Times New Roman" w:ascii="Times New Roman" w:hAnsi="Times New Roman"/>
          <w:sz w:val="28"/>
          <w:szCs w:val="28"/>
        </w:rPr>
        <w:t xml:space="preserve"> намира в приложния слой сигнални протоколи за създаване, промяна и приключване на сесии с един или повече участника. Тези сесии изграждат телефонни разговори през Интернет, включително и мултимедийна конференция. </w:t>
      </w:r>
      <w:r>
        <w:rPr>
          <w:rFonts w:cs="Times New Roman" w:ascii="Times New Roman" w:hAnsi="Times New Roman"/>
          <w:sz w:val="28"/>
          <w:szCs w:val="28"/>
          <w:lang w:val="en-US"/>
        </w:rPr>
        <w:t>SIP</w:t>
      </w:r>
      <w:r>
        <w:rPr>
          <w:rFonts w:cs="Times New Roman" w:ascii="Times New Roman" w:hAnsi="Times New Roman"/>
          <w:sz w:val="28"/>
          <w:szCs w:val="28"/>
        </w:rPr>
        <w:t xml:space="preserve"> се използва главно при изпращане и получаване на гласови или видео повиквания в пакетно базирана мрежа. Той може да се използва и за други приложения където започването на сесия е задължително. Водещата цел на </w:t>
      </w:r>
      <w:r>
        <w:rPr>
          <w:rFonts w:cs="Times New Roman" w:ascii="Times New Roman" w:hAnsi="Times New Roman"/>
          <w:sz w:val="28"/>
          <w:szCs w:val="28"/>
          <w:lang w:val="en-US"/>
        </w:rPr>
        <w:t>SIP</w:t>
      </w:r>
      <w:r>
        <w:rPr>
          <w:rFonts w:cs="Times New Roman" w:ascii="Times New Roman" w:hAnsi="Times New Roman"/>
          <w:sz w:val="28"/>
          <w:szCs w:val="28"/>
        </w:rPr>
        <w:t xml:space="preserve"> е да се грижи за сигнализацията в </w:t>
      </w:r>
      <w:r>
        <w:rPr>
          <w:rFonts w:cs="Times New Roman" w:ascii="Times New Roman" w:hAnsi="Times New Roman"/>
          <w:sz w:val="28"/>
          <w:szCs w:val="28"/>
          <w:lang w:val="en-US"/>
        </w:rPr>
        <w:t>IP</w:t>
      </w:r>
      <w:r>
        <w:rPr>
          <w:rFonts w:cs="Times New Roman" w:ascii="Times New Roman" w:hAnsi="Times New Roman"/>
          <w:sz w:val="28"/>
          <w:szCs w:val="28"/>
        </w:rPr>
        <w:t xml:space="preserve"> базираните комуникации и също така да поддържа функции на високо ниво при телефонните разговори и тяхното бъдещо развивитие в </w:t>
      </w:r>
      <w:r>
        <w:rPr>
          <w:rFonts w:cs="Times New Roman" w:ascii="Times New Roman" w:hAnsi="Times New Roman"/>
          <w:sz w:val="28"/>
          <w:szCs w:val="28"/>
          <w:lang w:val="en-US"/>
        </w:rPr>
        <w:t>Public</w:t>
      </w:r>
      <w:r>
        <w:rPr>
          <w:rFonts w:cs="Times New Roman" w:ascii="Times New Roman" w:hAnsi="Times New Roman"/>
          <w:sz w:val="28"/>
          <w:szCs w:val="28"/>
        </w:rPr>
        <w:t xml:space="preserve"> </w:t>
      </w:r>
      <w:r>
        <w:rPr>
          <w:rFonts w:cs="Times New Roman" w:ascii="Times New Roman" w:hAnsi="Times New Roman"/>
          <w:sz w:val="28"/>
          <w:szCs w:val="28"/>
          <w:lang w:val="en-US"/>
        </w:rPr>
        <w:t>Switched</w:t>
      </w:r>
      <w:r>
        <w:rPr>
          <w:rFonts w:cs="Times New Roman" w:ascii="Times New Roman" w:hAnsi="Times New Roman"/>
          <w:sz w:val="28"/>
          <w:szCs w:val="28"/>
        </w:rPr>
        <w:t xml:space="preserve"> </w:t>
      </w:r>
      <w:r>
        <w:rPr>
          <w:rFonts w:cs="Times New Roman" w:ascii="Times New Roman" w:hAnsi="Times New Roman"/>
          <w:sz w:val="28"/>
          <w:szCs w:val="28"/>
          <w:lang w:val="en-US"/>
        </w:rPr>
        <w:t>Telephone</w:t>
      </w:r>
      <w:r>
        <w:rPr>
          <w:rFonts w:cs="Times New Roman" w:ascii="Times New Roman" w:hAnsi="Times New Roman"/>
          <w:sz w:val="28"/>
          <w:szCs w:val="28"/>
        </w:rPr>
        <w:t xml:space="preserve"> </w:t>
      </w:r>
      <w:r>
        <w:rPr>
          <w:rFonts w:cs="Times New Roman" w:ascii="Times New Roman" w:hAnsi="Times New Roman"/>
          <w:sz w:val="28"/>
          <w:szCs w:val="28"/>
          <w:lang w:val="en-US"/>
        </w:rPr>
        <w:t>Network</w:t>
      </w:r>
      <w:r>
        <w:rPr>
          <w:rFonts w:cs="Times New Roman" w:ascii="Times New Roman" w:hAnsi="Times New Roman"/>
          <w:sz w:val="28"/>
          <w:szCs w:val="28"/>
        </w:rPr>
        <w:t>(</w:t>
      </w:r>
      <w:r>
        <w:rPr>
          <w:rFonts w:cs="Times New Roman" w:ascii="Times New Roman" w:hAnsi="Times New Roman"/>
          <w:sz w:val="28"/>
          <w:szCs w:val="28"/>
          <w:lang w:val="en-US"/>
        </w:rPr>
        <w:t>PSTN</w:t>
      </w:r>
      <w:r>
        <w:rPr>
          <w:rFonts w:cs="Times New Roman" w:ascii="Times New Roman" w:hAnsi="Times New Roman"/>
          <w:sz w:val="28"/>
          <w:szCs w:val="28"/>
        </w:rPr>
        <w:t>).</w:t>
      </w:r>
    </w:p>
    <w:p>
      <w:pPr>
        <w:pStyle w:val="ListParagraph"/>
        <w:spacing w:lineRule="auto" w:line="360"/>
        <w:jc w:val="both"/>
        <w:rPr/>
      </w:pPr>
      <w:r>
        <w:rPr>
          <w:sz w:val="16"/>
          <w:szCs w:val="16"/>
        </w:rPr>
        <w:tab/>
      </w:r>
      <w:r>
        <w:rPr>
          <w:rFonts w:cs="Times New Roman" w:ascii="Times New Roman" w:hAnsi="Times New Roman"/>
          <w:sz w:val="28"/>
          <w:szCs w:val="28"/>
          <w:lang w:val="en-US"/>
        </w:rPr>
        <w:t>SIP</w:t>
      </w:r>
      <w:r>
        <w:rPr>
          <w:rFonts w:cs="Times New Roman" w:ascii="Times New Roman" w:hAnsi="Times New Roman"/>
          <w:sz w:val="28"/>
          <w:szCs w:val="28"/>
        </w:rPr>
        <w:t xml:space="preserve"> протоколът е проектиран да даде възможност за изграждане на мрежови системи, имащи </w:t>
      </w:r>
      <w:r>
        <w:rPr>
          <w:rFonts w:cs="Times New Roman" w:ascii="Times New Roman" w:hAnsi="Times New Roman"/>
          <w:sz w:val="28"/>
          <w:szCs w:val="28"/>
          <w:lang w:val="en-US"/>
        </w:rPr>
        <w:t>Proxy</w:t>
      </w:r>
      <w:r>
        <w:rPr>
          <w:rFonts w:cs="Times New Roman" w:ascii="Times New Roman" w:hAnsi="Times New Roman"/>
          <w:sz w:val="28"/>
          <w:szCs w:val="28"/>
        </w:rPr>
        <w:t xml:space="preserve"> </w:t>
      </w:r>
      <w:r>
        <w:rPr>
          <w:rFonts w:cs="Times New Roman" w:ascii="Times New Roman" w:hAnsi="Times New Roman"/>
          <w:sz w:val="28"/>
          <w:szCs w:val="28"/>
          <w:lang w:val="en-US"/>
        </w:rPr>
        <w:t>Servers</w:t>
      </w:r>
      <w:r>
        <w:rPr>
          <w:rFonts w:cs="Times New Roman" w:ascii="Times New Roman" w:hAnsi="Times New Roman"/>
          <w:sz w:val="28"/>
          <w:szCs w:val="28"/>
        </w:rPr>
        <w:t xml:space="preserve"> или </w:t>
      </w:r>
      <w:r>
        <w:rPr>
          <w:rFonts w:cs="Times New Roman" w:ascii="Times New Roman" w:hAnsi="Times New Roman"/>
          <w:sz w:val="28"/>
          <w:szCs w:val="28"/>
          <w:lang w:val="en-US"/>
        </w:rPr>
        <w:t>User</w:t>
      </w:r>
      <w:r>
        <w:rPr>
          <w:rFonts w:cs="Times New Roman" w:ascii="Times New Roman" w:hAnsi="Times New Roman"/>
          <w:sz w:val="28"/>
          <w:szCs w:val="28"/>
        </w:rPr>
        <w:t xml:space="preserve"> </w:t>
      </w:r>
      <w:r>
        <w:rPr>
          <w:rFonts w:cs="Times New Roman" w:ascii="Times New Roman" w:hAnsi="Times New Roman"/>
          <w:sz w:val="28"/>
          <w:szCs w:val="28"/>
          <w:lang w:val="en-US"/>
        </w:rPr>
        <w:t>Agents</w:t>
      </w:r>
      <w:r>
        <w:rPr>
          <w:rFonts w:cs="Times New Roman" w:ascii="Times New Roman" w:hAnsi="Times New Roman"/>
          <w:sz w:val="28"/>
          <w:szCs w:val="28"/>
        </w:rPr>
        <w:t xml:space="preserve">. Също така ще стане възможно в бъдеще да се извършват обичайни операции: избиране на номер, известяване когато телефона звъни, чуване на сигнал за свободно или заето. Изпълнението и технологията на </w:t>
      </w:r>
      <w:r>
        <w:rPr>
          <w:rFonts w:cs="Times New Roman" w:ascii="Times New Roman" w:hAnsi="Times New Roman"/>
          <w:sz w:val="28"/>
          <w:szCs w:val="28"/>
          <w:lang w:val="en-US"/>
        </w:rPr>
        <w:t>SIP</w:t>
      </w:r>
      <w:r>
        <w:rPr>
          <w:rFonts w:cs="Times New Roman" w:ascii="Times New Roman" w:hAnsi="Times New Roman"/>
          <w:sz w:val="28"/>
          <w:szCs w:val="28"/>
        </w:rPr>
        <w:t xml:space="preserve"> по света са различни, но при потребителите качеството на телефонията вече е подобно на това в </w:t>
      </w:r>
      <w:r>
        <w:rPr>
          <w:rFonts w:cs="Times New Roman" w:ascii="Times New Roman" w:hAnsi="Times New Roman"/>
          <w:sz w:val="28"/>
          <w:szCs w:val="28"/>
          <w:lang w:val="en-US"/>
        </w:rPr>
        <w:t>PSTN</w:t>
      </w:r>
      <w:r>
        <w:rPr>
          <w:rFonts w:cs="Times New Roman" w:ascii="Times New Roman" w:hAnsi="Times New Roman"/>
          <w:sz w:val="28"/>
          <w:szCs w:val="28"/>
        </w:rPr>
        <w:t>.</w:t>
      </w:r>
    </w:p>
    <w:p>
      <w:pPr>
        <w:pStyle w:val="ListParagraph"/>
        <w:spacing w:lineRule="auto" w:line="360"/>
        <w:jc w:val="both"/>
        <w:rPr/>
      </w:pPr>
      <w:r>
        <w:rPr>
          <w:rFonts w:cs="Times New Roman" w:ascii="Times New Roman" w:hAnsi="Times New Roman"/>
          <w:sz w:val="28"/>
          <w:szCs w:val="28"/>
        </w:rPr>
        <w:tab/>
      </w:r>
      <w:r>
        <w:rPr>
          <w:rFonts w:cs="Times New Roman" w:ascii="Times New Roman" w:hAnsi="Times New Roman"/>
          <w:sz w:val="28"/>
          <w:szCs w:val="28"/>
          <w:lang w:val="en-US"/>
        </w:rPr>
        <w:t>SIP</w:t>
      </w:r>
      <w:r>
        <w:rPr>
          <w:rFonts w:cs="Times New Roman" w:ascii="Times New Roman" w:hAnsi="Times New Roman"/>
          <w:sz w:val="28"/>
          <w:szCs w:val="28"/>
        </w:rPr>
        <w:t xml:space="preserve"> дава възможност бъдещите телефонните мрежи да имат много повече предимства от тези, които са базирани на Сигнализация №7 (</w:t>
      </w:r>
      <w:r>
        <w:rPr>
          <w:rFonts w:cs="Times New Roman" w:ascii="Times New Roman" w:hAnsi="Times New Roman"/>
          <w:sz w:val="28"/>
          <w:szCs w:val="28"/>
          <w:lang w:val="en-US"/>
        </w:rPr>
        <w:t>Signalling</w:t>
      </w:r>
      <w:r>
        <w:rPr>
          <w:rFonts w:cs="Times New Roman" w:ascii="Times New Roman" w:hAnsi="Times New Roman"/>
          <w:sz w:val="28"/>
          <w:szCs w:val="28"/>
        </w:rPr>
        <w:t xml:space="preserve"> </w:t>
      </w:r>
      <w:r>
        <w:rPr>
          <w:rFonts w:cs="Times New Roman" w:ascii="Times New Roman" w:hAnsi="Times New Roman"/>
          <w:sz w:val="28"/>
          <w:szCs w:val="28"/>
          <w:lang w:val="en-US"/>
        </w:rPr>
        <w:t>System</w:t>
      </w:r>
      <w:r>
        <w:rPr>
          <w:rFonts w:cs="Times New Roman" w:ascii="Times New Roman" w:hAnsi="Times New Roman"/>
          <w:sz w:val="28"/>
          <w:szCs w:val="28"/>
        </w:rPr>
        <w:t xml:space="preserve"> 7 - </w:t>
      </w:r>
      <w:r>
        <w:rPr>
          <w:rFonts w:cs="Times New Roman" w:ascii="Times New Roman" w:hAnsi="Times New Roman"/>
          <w:sz w:val="28"/>
          <w:szCs w:val="28"/>
          <w:lang w:val="en-US"/>
        </w:rPr>
        <w:t>SS</w:t>
      </w:r>
      <w:r>
        <w:rPr>
          <w:rFonts w:cs="Times New Roman" w:ascii="Times New Roman" w:hAnsi="Times New Roman"/>
          <w:sz w:val="28"/>
          <w:szCs w:val="28"/>
        </w:rPr>
        <w:t xml:space="preserve">7), като двата протокола много се различават един от друг. </w:t>
      </w:r>
      <w:r>
        <w:rPr>
          <w:rFonts w:cs="Times New Roman" w:ascii="Times New Roman" w:hAnsi="Times New Roman"/>
          <w:sz w:val="28"/>
          <w:szCs w:val="28"/>
          <w:lang w:val="en-US"/>
        </w:rPr>
        <w:t>SS</w:t>
      </w:r>
      <w:r>
        <w:rPr>
          <w:rFonts w:cs="Times New Roman" w:ascii="Times New Roman" w:hAnsi="Times New Roman"/>
          <w:sz w:val="28"/>
          <w:szCs w:val="28"/>
        </w:rPr>
        <w:t xml:space="preserve">7 </w:t>
      </w:r>
      <w:r>
        <w:rPr>
          <w:rFonts w:cs="Times New Roman" w:ascii="Times New Roman" w:hAnsi="Times New Roman"/>
          <w:sz w:val="28"/>
          <w:szCs w:val="28"/>
          <w:lang w:val="en-US"/>
        </w:rPr>
        <w:t>e</w:t>
      </w:r>
      <w:r>
        <w:rPr>
          <w:rFonts w:cs="Times New Roman" w:ascii="Times New Roman" w:hAnsi="Times New Roman"/>
          <w:sz w:val="28"/>
          <w:szCs w:val="28"/>
        </w:rPr>
        <w:t xml:space="preserve"> тясно насочен протокол, предназначен за много сложна централизирана архитектура и не много сложни крайни точки. За разлика от </w:t>
      </w:r>
      <w:r>
        <w:rPr>
          <w:rFonts w:cs="Times New Roman" w:ascii="Times New Roman" w:hAnsi="Times New Roman"/>
          <w:sz w:val="28"/>
          <w:szCs w:val="28"/>
          <w:lang w:val="en-US"/>
        </w:rPr>
        <w:t>SS</w:t>
      </w:r>
      <w:r>
        <w:rPr>
          <w:rFonts w:cs="Times New Roman" w:ascii="Times New Roman" w:hAnsi="Times New Roman"/>
          <w:sz w:val="28"/>
          <w:szCs w:val="28"/>
        </w:rPr>
        <w:t xml:space="preserve">7, </w:t>
      </w:r>
      <w:r>
        <w:rPr>
          <w:rFonts w:cs="Times New Roman" w:ascii="Times New Roman" w:hAnsi="Times New Roman"/>
          <w:sz w:val="28"/>
          <w:szCs w:val="28"/>
          <w:lang w:val="en-US"/>
        </w:rPr>
        <w:t>SIP</w:t>
      </w:r>
      <w:r>
        <w:rPr>
          <w:rFonts w:cs="Times New Roman" w:ascii="Times New Roman" w:hAnsi="Times New Roman"/>
          <w:sz w:val="28"/>
          <w:szCs w:val="28"/>
        </w:rPr>
        <w:t xml:space="preserve">  изисква </w:t>
      </w:r>
      <w:r>
        <w:rPr>
          <w:rFonts w:cs="Times New Roman" w:ascii="Times New Roman" w:hAnsi="Times New Roman"/>
          <w:sz w:val="28"/>
          <w:szCs w:val="28"/>
          <w:lang w:val="en-US"/>
        </w:rPr>
        <w:t>IP</w:t>
      </w:r>
      <w:r>
        <w:rPr>
          <w:rFonts w:cs="Times New Roman" w:ascii="Times New Roman" w:hAnsi="Times New Roman"/>
          <w:sz w:val="28"/>
          <w:szCs w:val="28"/>
        </w:rPr>
        <w:t xml:space="preserve"> базирана опорна мрежа с равномерно разпределени мрежови точки. Според някои източници бъдещето на </w:t>
      </w:r>
      <w:r>
        <w:rPr>
          <w:rFonts w:cs="Times New Roman" w:ascii="Times New Roman" w:hAnsi="Times New Roman"/>
          <w:sz w:val="28"/>
          <w:szCs w:val="28"/>
          <w:lang w:val="en-US"/>
        </w:rPr>
        <w:t>SIP</w:t>
      </w:r>
      <w:r>
        <w:rPr>
          <w:rFonts w:cs="Times New Roman" w:ascii="Times New Roman" w:hAnsi="Times New Roman"/>
          <w:sz w:val="28"/>
          <w:szCs w:val="28"/>
        </w:rPr>
        <w:t xml:space="preserve"> </w:t>
      </w:r>
      <w:r>
        <w:rPr>
          <w:rFonts w:cs="Times New Roman" w:ascii="Times New Roman" w:hAnsi="Times New Roman"/>
          <w:sz w:val="28"/>
          <w:szCs w:val="28"/>
          <w:lang w:val="en-US"/>
        </w:rPr>
        <w:t>e</w:t>
      </w:r>
      <w:r>
        <w:rPr>
          <w:rFonts w:cs="Times New Roman" w:ascii="Times New Roman" w:hAnsi="Times New Roman"/>
          <w:sz w:val="28"/>
          <w:szCs w:val="28"/>
        </w:rPr>
        <w:t xml:space="preserve"> в крайните комуникационни точки, както и предстоящ</w:t>
      </w:r>
      <w:r>
        <w:rPr>
          <w:rFonts w:cs="Times New Roman" w:ascii="Times New Roman" w:hAnsi="Times New Roman"/>
          <w:sz w:val="28"/>
          <w:szCs w:val="28"/>
          <w:lang w:val="en-US"/>
        </w:rPr>
        <w:t>o</w:t>
      </w:r>
      <w:r>
        <w:rPr>
          <w:rFonts w:cs="Times New Roman" w:ascii="Times New Roman" w:hAnsi="Times New Roman"/>
          <w:sz w:val="28"/>
          <w:szCs w:val="28"/>
        </w:rPr>
        <w:t xml:space="preserve">то противопоставяне с традиционната сигнализация </w:t>
      </w:r>
      <w:r>
        <w:rPr>
          <w:rFonts w:cs="Times New Roman" w:ascii="Times New Roman" w:hAnsi="Times New Roman"/>
          <w:sz w:val="28"/>
          <w:szCs w:val="28"/>
          <w:lang w:val="en-US"/>
        </w:rPr>
        <w:t>SS</w:t>
      </w:r>
      <w:r>
        <w:rPr>
          <w:rFonts w:cs="Times New Roman" w:ascii="Times New Roman" w:hAnsi="Times New Roman"/>
          <w:sz w:val="28"/>
          <w:szCs w:val="28"/>
        </w:rPr>
        <w:t>7.</w:t>
        <w:tab/>
      </w:r>
    </w:p>
    <w:p>
      <w:pPr>
        <w:pStyle w:val="ListParagraph"/>
        <w:spacing w:lineRule="auto" w:line="360"/>
        <w:jc w:val="both"/>
        <w:rPr/>
      </w:pPr>
      <w:r>
        <w:rPr>
          <w:rFonts w:cs="Times New Roman" w:ascii="Times New Roman" w:hAnsi="Times New Roman"/>
          <w:sz w:val="28"/>
          <w:szCs w:val="28"/>
        </w:rPr>
        <w:tab/>
      </w:r>
      <w:r>
        <w:rPr>
          <w:rFonts w:cs="Times New Roman" w:ascii="Times New Roman" w:hAnsi="Times New Roman"/>
          <w:sz w:val="28"/>
          <w:szCs w:val="28"/>
          <w:lang w:val="en-US"/>
        </w:rPr>
        <w:t>SIP</w:t>
      </w:r>
      <w:r>
        <w:rPr>
          <w:rFonts w:cs="Times New Roman" w:ascii="Times New Roman" w:hAnsi="Times New Roman"/>
          <w:sz w:val="28"/>
          <w:szCs w:val="28"/>
        </w:rPr>
        <w:t xml:space="preserve"> не работи самостоятелно, а заедно с няколко други протоколи, които се използват в комуникациите между потребителите. </w:t>
      </w:r>
      <w:r>
        <w:rPr>
          <w:rFonts w:cs="Times New Roman" w:ascii="Times New Roman" w:hAnsi="Times New Roman"/>
          <w:sz w:val="28"/>
          <w:szCs w:val="28"/>
          <w:lang w:val="en-US"/>
        </w:rPr>
        <w:t>SIP</w:t>
      </w:r>
      <w:r>
        <w:rPr>
          <w:rFonts w:cs="Times New Roman" w:ascii="Times New Roman" w:hAnsi="Times New Roman"/>
          <w:sz w:val="28"/>
          <w:szCs w:val="28"/>
        </w:rPr>
        <w:t xml:space="preserve"> действа като транспорт за </w:t>
      </w:r>
      <w:r>
        <w:rPr>
          <w:rFonts w:cs="Times New Roman" w:ascii="Times New Roman" w:hAnsi="Times New Roman"/>
          <w:sz w:val="28"/>
          <w:szCs w:val="28"/>
          <w:lang w:val="en-US"/>
        </w:rPr>
        <w:t>Session</w:t>
      </w:r>
      <w:r>
        <w:rPr>
          <w:rFonts w:cs="Times New Roman" w:ascii="Times New Roman" w:hAnsi="Times New Roman"/>
          <w:sz w:val="28"/>
          <w:szCs w:val="28"/>
        </w:rPr>
        <w:t xml:space="preserve"> </w:t>
      </w:r>
      <w:r>
        <w:rPr>
          <w:rFonts w:cs="Times New Roman" w:ascii="Times New Roman" w:hAnsi="Times New Roman"/>
          <w:sz w:val="28"/>
          <w:szCs w:val="28"/>
          <w:lang w:val="en-US"/>
        </w:rPr>
        <w:t>Description</w:t>
      </w:r>
      <w:r>
        <w:rPr>
          <w:rFonts w:cs="Times New Roman" w:ascii="Times New Roman" w:hAnsi="Times New Roman"/>
          <w:sz w:val="28"/>
          <w:szCs w:val="28"/>
        </w:rPr>
        <w:t xml:space="preserve"> </w:t>
      </w:r>
      <w:r>
        <w:rPr>
          <w:rFonts w:cs="Times New Roman" w:ascii="Times New Roman" w:hAnsi="Times New Roman"/>
          <w:sz w:val="28"/>
          <w:szCs w:val="28"/>
          <w:lang w:val="en-US"/>
        </w:rPr>
        <w:t>Protocol</w:t>
      </w:r>
      <w:r>
        <w:rPr>
          <w:rFonts w:cs="Times New Roman" w:ascii="Times New Roman" w:hAnsi="Times New Roman"/>
          <w:sz w:val="28"/>
          <w:szCs w:val="28"/>
        </w:rPr>
        <w:t xml:space="preserve"> (</w:t>
      </w:r>
      <w:r>
        <w:rPr>
          <w:rFonts w:cs="Times New Roman" w:ascii="Times New Roman" w:hAnsi="Times New Roman"/>
          <w:sz w:val="28"/>
          <w:szCs w:val="28"/>
          <w:lang w:val="en-US"/>
        </w:rPr>
        <w:t>SDP</w:t>
      </w:r>
      <w:r>
        <w:rPr>
          <w:rFonts w:cs="Times New Roman" w:ascii="Times New Roman" w:hAnsi="Times New Roman"/>
          <w:sz w:val="28"/>
          <w:szCs w:val="28"/>
        </w:rPr>
        <w:t xml:space="preserve">), който описва параметрите на (мулти)медийната сесия, която ще трябва да се изгради между крайните точки. </w:t>
      </w:r>
      <w:r>
        <w:rPr>
          <w:rFonts w:cs="Times New Roman" w:ascii="Times New Roman" w:hAnsi="Times New Roman"/>
          <w:color w:val="000000"/>
          <w:sz w:val="28"/>
          <w:szCs w:val="28"/>
        </w:rPr>
        <w:t xml:space="preserve">Мултимедийните сесии са прости потоци от пакети на </w:t>
      </w:r>
      <w:r>
        <w:rPr>
          <w:rFonts w:cs="Times New Roman" w:ascii="Times New Roman" w:hAnsi="Times New Roman"/>
          <w:color w:val="000000"/>
          <w:sz w:val="28"/>
          <w:szCs w:val="28"/>
          <w:lang w:val="en-US"/>
        </w:rPr>
        <w:t>Real</w:t>
      </w:r>
      <w:r>
        <w:rPr>
          <w:rFonts w:cs="Times New Roman" w:ascii="Times New Roman" w:hAnsi="Times New Roman"/>
          <w:color w:val="000000"/>
          <w:sz w:val="28"/>
          <w:szCs w:val="28"/>
        </w:rPr>
        <w:t>-</w:t>
      </w:r>
      <w:r>
        <w:rPr>
          <w:rFonts w:cs="Times New Roman" w:ascii="Times New Roman" w:hAnsi="Times New Roman"/>
          <w:color w:val="000000"/>
          <w:sz w:val="28"/>
          <w:szCs w:val="28"/>
          <w:lang w:val="en-US"/>
        </w:rPr>
        <w:t>time</w:t>
      </w:r>
      <w:r>
        <w:rPr>
          <w:rFonts w:cs="Times New Roman" w:ascii="Times New Roman" w:hAnsi="Times New Roman"/>
          <w:color w:val="000000"/>
          <w:sz w:val="28"/>
          <w:szCs w:val="28"/>
        </w:rPr>
        <w:t xml:space="preserve"> </w:t>
      </w:r>
      <w:r>
        <w:rPr>
          <w:rFonts w:cs="Times New Roman" w:ascii="Times New Roman" w:hAnsi="Times New Roman"/>
          <w:color w:val="000000"/>
          <w:sz w:val="28"/>
          <w:szCs w:val="28"/>
          <w:lang w:val="en-US"/>
        </w:rPr>
        <w:t>Transport</w:t>
      </w:r>
      <w:r>
        <w:rPr>
          <w:rFonts w:cs="Times New Roman" w:ascii="Times New Roman" w:hAnsi="Times New Roman"/>
          <w:color w:val="000000"/>
          <w:sz w:val="28"/>
          <w:szCs w:val="28"/>
        </w:rPr>
        <w:t xml:space="preserve"> </w:t>
      </w:r>
      <w:r>
        <w:rPr>
          <w:rFonts w:cs="Times New Roman" w:ascii="Times New Roman" w:hAnsi="Times New Roman"/>
          <w:color w:val="000000"/>
          <w:sz w:val="28"/>
          <w:szCs w:val="28"/>
          <w:lang w:val="en-US"/>
        </w:rPr>
        <w:t>Protocol</w:t>
      </w:r>
      <w:r>
        <w:rPr>
          <w:rFonts w:cs="Times New Roman" w:ascii="Times New Roman" w:hAnsi="Times New Roman"/>
          <w:color w:val="000000"/>
          <w:sz w:val="28"/>
          <w:szCs w:val="28"/>
        </w:rPr>
        <w:t xml:space="preserve"> (</w:t>
      </w:r>
      <w:r>
        <w:rPr>
          <w:rFonts w:cs="Times New Roman" w:ascii="Times New Roman" w:hAnsi="Times New Roman"/>
          <w:color w:val="000000"/>
          <w:sz w:val="28"/>
          <w:szCs w:val="28"/>
          <w:lang w:val="en-US"/>
        </w:rPr>
        <w:t>RTP</w:t>
      </w:r>
      <w:r>
        <w:rPr>
          <w:rFonts w:cs="Times New Roman" w:ascii="Times New Roman" w:hAnsi="Times New Roman"/>
          <w:color w:val="000000"/>
          <w:sz w:val="28"/>
          <w:szCs w:val="28"/>
        </w:rPr>
        <w:t>).</w:t>
      </w:r>
      <w:r>
        <w:rPr>
          <w:rFonts w:cs="Times New Roman" w:ascii="Times New Roman" w:hAnsi="Times New Roman"/>
          <w:sz w:val="28"/>
          <w:szCs w:val="28"/>
        </w:rPr>
        <w:t xml:space="preserve"> </w:t>
      </w:r>
      <w:r>
        <w:rPr>
          <w:rFonts w:cs="Times New Roman" w:ascii="Times New Roman" w:hAnsi="Times New Roman"/>
          <w:sz w:val="28"/>
          <w:szCs w:val="28"/>
          <w:lang w:val="en-US"/>
        </w:rPr>
        <w:t>RTP</w:t>
      </w:r>
      <w:r>
        <w:rPr>
          <w:rFonts w:cs="Times New Roman" w:ascii="Times New Roman" w:hAnsi="Times New Roman"/>
          <w:sz w:val="28"/>
          <w:szCs w:val="28"/>
        </w:rPr>
        <w:t xml:space="preserve"> </w:t>
      </w:r>
      <w:r>
        <w:rPr>
          <w:rFonts w:cs="Times New Roman" w:ascii="Times New Roman" w:hAnsi="Times New Roman"/>
          <w:sz w:val="28"/>
          <w:szCs w:val="28"/>
          <w:lang w:val="en-US"/>
        </w:rPr>
        <w:t>e</w:t>
      </w:r>
      <w:r>
        <w:rPr>
          <w:rFonts w:cs="Times New Roman" w:ascii="Times New Roman" w:hAnsi="Times New Roman"/>
          <w:sz w:val="28"/>
          <w:szCs w:val="28"/>
        </w:rPr>
        <w:t xml:space="preserve"> протокол за транспорт в реално време на актуалните гласови или видео повиквания между абонатите.</w:t>
      </w:r>
    </w:p>
    <w:p>
      <w:pPr>
        <w:pStyle w:val="ListParagraph"/>
        <w:spacing w:lineRule="auto" w:line="360"/>
        <w:jc w:val="both"/>
        <w:rPr/>
      </w:pPr>
      <w:r>
        <w:rPr>
          <w:rFonts w:cs="Times New Roman" w:ascii="Times New Roman" w:hAnsi="Times New Roman"/>
          <w:sz w:val="28"/>
          <w:szCs w:val="28"/>
        </w:rPr>
        <w:tab/>
        <w:t xml:space="preserve">Ще покажа различни примери за приложението на </w:t>
      </w:r>
      <w:r>
        <w:rPr>
          <w:rFonts w:cs="Times New Roman" w:ascii="Times New Roman" w:hAnsi="Times New Roman"/>
          <w:sz w:val="28"/>
          <w:szCs w:val="28"/>
          <w:lang w:val="en-US"/>
        </w:rPr>
        <w:t>SIP</w:t>
      </w:r>
      <w:r>
        <w:rPr>
          <w:rFonts w:cs="Times New Roman" w:ascii="Times New Roman" w:hAnsi="Times New Roman"/>
          <w:sz w:val="28"/>
          <w:szCs w:val="28"/>
        </w:rPr>
        <w:t xml:space="preserve"> протокола.</w:t>
      </w:r>
    </w:p>
    <w:p>
      <w:pPr>
        <w:pStyle w:val="ListParagraph"/>
        <w:spacing w:lineRule="auto" w:line="360"/>
        <w:jc w:val="both"/>
        <w:rPr/>
      </w:pPr>
      <w:r>
        <w:rPr>
          <w:rFonts w:cs="Times New Roman" w:ascii="Times New Roman" w:hAnsi="Times New Roman"/>
          <w:sz w:val="28"/>
          <w:szCs w:val="28"/>
        </w:rPr>
        <w:t xml:space="preserve">Първия пример представлява </w:t>
      </w:r>
      <w:r>
        <w:rPr>
          <w:rFonts w:cs="Times New Roman" w:ascii="Times New Roman" w:hAnsi="Times New Roman"/>
          <w:sz w:val="28"/>
          <w:szCs w:val="28"/>
          <w:lang w:val="en-US"/>
        </w:rPr>
        <w:t>MSC</w:t>
      </w:r>
      <w:r>
        <w:rPr>
          <w:rFonts w:cs="Times New Roman" w:ascii="Times New Roman" w:hAnsi="Times New Roman"/>
          <w:sz w:val="28"/>
          <w:szCs w:val="28"/>
        </w:rPr>
        <w:t xml:space="preserve"> диаграма на съобщенията обменяни между викащ и викан абонат. Всяка стрелка на фигура 1.1 представя </w:t>
      </w:r>
      <w:r>
        <w:rPr>
          <w:rFonts w:cs="Times New Roman" w:ascii="Times New Roman" w:hAnsi="Times New Roman"/>
          <w:sz w:val="28"/>
          <w:szCs w:val="28"/>
          <w:lang w:val="en-US"/>
        </w:rPr>
        <w:t>SIP</w:t>
      </w:r>
      <w:r>
        <w:rPr>
          <w:rFonts w:cs="Times New Roman" w:ascii="Times New Roman" w:hAnsi="Times New Roman"/>
          <w:sz w:val="28"/>
          <w:szCs w:val="28"/>
        </w:rPr>
        <w:t xml:space="preserve"> съобщение и показва посоката на предаване. Дебелите линии показват медийния поток. Медийния поток в случая представлява </w:t>
      </w:r>
      <w:r>
        <w:rPr>
          <w:rFonts w:cs="Times New Roman" w:ascii="Times New Roman" w:hAnsi="Times New Roman"/>
          <w:sz w:val="28"/>
          <w:szCs w:val="28"/>
          <w:lang w:val="en-US"/>
        </w:rPr>
        <w:t>RTP</w:t>
      </w:r>
      <w:r>
        <w:rPr>
          <w:rFonts w:cs="Times New Roman" w:ascii="Times New Roman" w:hAnsi="Times New Roman"/>
          <w:sz w:val="28"/>
          <w:szCs w:val="28"/>
        </w:rPr>
        <w:t xml:space="preserve"> пакети, които пренасят кодирана реч. Фиг. 1.1 показва </w:t>
      </w:r>
      <w:r>
        <w:rPr>
          <w:rFonts w:cs="Times New Roman" w:ascii="Times New Roman" w:hAnsi="Times New Roman"/>
          <w:sz w:val="28"/>
          <w:szCs w:val="28"/>
          <w:lang w:val="en-US"/>
        </w:rPr>
        <w:t>SIP</w:t>
      </w:r>
      <w:r>
        <w:rPr>
          <w:rFonts w:cs="Times New Roman" w:ascii="Times New Roman" w:hAnsi="Times New Roman"/>
          <w:sz w:val="28"/>
          <w:szCs w:val="28"/>
        </w:rPr>
        <w:t xml:space="preserve"> съобщения, направени между два апарата поддържащи </w:t>
      </w:r>
      <w:r>
        <w:rPr>
          <w:rFonts w:cs="Times New Roman" w:ascii="Times New Roman" w:hAnsi="Times New Roman"/>
          <w:sz w:val="28"/>
          <w:szCs w:val="28"/>
          <w:lang w:val="en-US"/>
        </w:rPr>
        <w:t>SIP</w:t>
      </w:r>
      <w:r>
        <w:rPr>
          <w:rFonts w:cs="Times New Roman" w:ascii="Times New Roman" w:hAnsi="Times New Roman"/>
          <w:sz w:val="28"/>
          <w:szCs w:val="28"/>
        </w:rPr>
        <w:t xml:space="preserve">. Тези апарати могат да бъдат </w:t>
      </w:r>
      <w:r>
        <w:rPr>
          <w:rFonts w:cs="Times New Roman" w:ascii="Times New Roman" w:hAnsi="Times New Roman"/>
          <w:color w:val="000000"/>
          <w:sz w:val="28"/>
          <w:szCs w:val="28"/>
        </w:rPr>
        <w:t xml:space="preserve">хардуерни </w:t>
      </w:r>
      <w:r>
        <w:rPr>
          <w:rFonts w:cs="Times New Roman" w:ascii="Times New Roman" w:hAnsi="Times New Roman"/>
          <w:color w:val="000000"/>
          <w:sz w:val="28"/>
          <w:szCs w:val="28"/>
          <w:lang w:val="en-US"/>
        </w:rPr>
        <w:t>SIP</w:t>
      </w:r>
      <w:r>
        <w:rPr>
          <w:rFonts w:cs="Times New Roman" w:ascii="Times New Roman" w:hAnsi="Times New Roman"/>
          <w:color w:val="000000"/>
          <w:sz w:val="28"/>
          <w:szCs w:val="28"/>
        </w:rPr>
        <w:t xml:space="preserve"> телефони</w:t>
      </w:r>
      <w:r>
        <w:rPr>
          <w:rFonts w:cs="Times New Roman" w:ascii="Times New Roman" w:hAnsi="Times New Roman"/>
          <w:sz w:val="28"/>
          <w:szCs w:val="28"/>
        </w:rPr>
        <w:t xml:space="preserve"> или мобилни телефони с </w:t>
      </w:r>
      <w:r>
        <w:rPr>
          <w:rFonts w:cs="Times New Roman" w:ascii="Times New Roman" w:hAnsi="Times New Roman"/>
          <w:sz w:val="28"/>
          <w:szCs w:val="28"/>
          <w:lang w:val="en-US"/>
        </w:rPr>
        <w:t>VoIP</w:t>
      </w:r>
      <w:r>
        <w:rPr>
          <w:rFonts w:cs="Times New Roman" w:ascii="Times New Roman" w:hAnsi="Times New Roman"/>
          <w:sz w:val="28"/>
          <w:szCs w:val="28"/>
        </w:rPr>
        <w:t xml:space="preserve"> възможности. Като и двата апарата са свързани в </w:t>
      </w:r>
      <w:r>
        <w:rPr>
          <w:rFonts w:cs="Times New Roman" w:ascii="Times New Roman" w:hAnsi="Times New Roman"/>
          <w:sz w:val="28"/>
          <w:szCs w:val="28"/>
          <w:lang w:val="en-US"/>
        </w:rPr>
        <w:t>IP</w:t>
      </w:r>
      <w:r>
        <w:rPr>
          <w:rFonts w:cs="Times New Roman" w:ascii="Times New Roman" w:hAnsi="Times New Roman"/>
          <w:sz w:val="28"/>
          <w:szCs w:val="28"/>
        </w:rPr>
        <w:t xml:space="preserve"> мрежа като </w:t>
      </w:r>
      <w:r>
        <w:rPr>
          <w:rFonts w:cs="Times New Roman" w:ascii="Times New Roman" w:hAnsi="Times New Roman"/>
          <w:sz w:val="28"/>
          <w:szCs w:val="28"/>
          <w:lang w:val="en-US"/>
        </w:rPr>
        <w:t>Internet</w:t>
      </w:r>
      <w:r>
        <w:rPr>
          <w:rFonts w:cs="Times New Roman" w:ascii="Times New Roman" w:hAnsi="Times New Roman"/>
          <w:sz w:val="28"/>
          <w:szCs w:val="28"/>
        </w:rPr>
        <w:t xml:space="preserve"> например и се знаят </w:t>
      </w:r>
      <w:r>
        <w:rPr>
          <w:rFonts w:cs="Times New Roman" w:ascii="Times New Roman" w:hAnsi="Times New Roman"/>
          <w:sz w:val="28"/>
          <w:szCs w:val="28"/>
          <w:lang w:val="en-US"/>
        </w:rPr>
        <w:t>IP</w:t>
      </w:r>
      <w:r>
        <w:rPr>
          <w:rFonts w:cs="Times New Roman" w:ascii="Times New Roman" w:hAnsi="Times New Roman"/>
          <w:sz w:val="28"/>
          <w:szCs w:val="28"/>
        </w:rPr>
        <w:t xml:space="preserve"> адресите на всеки от тях.</w:t>
      </w:r>
    </w:p>
    <w:p>
      <w:pPr>
        <w:pStyle w:val="ListParagraph"/>
        <w:spacing w:lineRule="auto" w:line="360"/>
        <w:jc w:val="both"/>
        <w:rPr/>
      </w:pPr>
      <w:r>
        <w:rPr>
          <w:sz w:val="16"/>
          <w:szCs w:val="16"/>
        </w:rPr>
        <w:tab/>
      </w:r>
      <w:r>
        <w:rPr>
          <w:rFonts w:cs="Times New Roman" w:ascii="Times New Roman" w:hAnsi="Times New Roman"/>
          <w:sz w:val="28"/>
          <w:szCs w:val="28"/>
        </w:rPr>
        <w:t xml:space="preserve">За да се осъществи разговор, </w:t>
      </w:r>
      <w:r>
        <w:rPr>
          <w:rFonts w:cs="Times New Roman" w:ascii="Times New Roman" w:hAnsi="Times New Roman"/>
          <w:sz w:val="28"/>
          <w:szCs w:val="28"/>
          <w:lang w:val="en-US"/>
        </w:rPr>
        <w:t>Client</w:t>
      </w:r>
      <w:r>
        <w:rPr>
          <w:rFonts w:cs="Times New Roman" w:ascii="Times New Roman" w:hAnsi="Times New Roman"/>
          <w:sz w:val="28"/>
          <w:szCs w:val="28"/>
        </w:rPr>
        <w:t xml:space="preserve"> 1 започва обмена на  съобщения като изпраща на </w:t>
      </w:r>
      <w:r>
        <w:rPr>
          <w:rFonts w:cs="Times New Roman" w:ascii="Times New Roman" w:hAnsi="Times New Roman"/>
          <w:sz w:val="28"/>
          <w:szCs w:val="28"/>
          <w:lang w:val="en-US"/>
        </w:rPr>
        <w:t>SIP</w:t>
      </w:r>
      <w:r>
        <w:rPr>
          <w:rFonts w:cs="Times New Roman" w:ascii="Times New Roman" w:hAnsi="Times New Roman"/>
          <w:sz w:val="28"/>
          <w:szCs w:val="28"/>
        </w:rPr>
        <w:t xml:space="preserve">, </w:t>
      </w:r>
      <w:r>
        <w:rPr>
          <w:rFonts w:cs="Times New Roman" w:ascii="Times New Roman" w:hAnsi="Times New Roman"/>
          <w:i/>
          <w:sz w:val="28"/>
          <w:szCs w:val="28"/>
          <w:lang w:val="en-US"/>
        </w:rPr>
        <w:t>Invite</w:t>
      </w:r>
      <w:r>
        <w:rPr>
          <w:rFonts w:cs="Times New Roman" w:ascii="Times New Roman" w:hAnsi="Times New Roman"/>
          <w:sz w:val="28"/>
          <w:szCs w:val="28"/>
          <w:lang w:val="en-US"/>
        </w:rPr>
        <w:t xml:space="preserve"> </w:t>
      </w:r>
      <w:r>
        <w:rPr>
          <w:rFonts w:cs="Times New Roman" w:ascii="Times New Roman" w:hAnsi="Times New Roman"/>
          <w:sz w:val="28"/>
          <w:szCs w:val="28"/>
        </w:rPr>
        <w:t xml:space="preserve">(поканващо) съобщение до </w:t>
      </w:r>
      <w:r>
        <w:rPr>
          <w:rFonts w:cs="Times New Roman" w:ascii="Times New Roman" w:hAnsi="Times New Roman"/>
          <w:sz w:val="28"/>
          <w:szCs w:val="28"/>
          <w:lang w:val="en-US"/>
        </w:rPr>
        <w:t>Client</w:t>
      </w:r>
      <w:r>
        <w:rPr>
          <w:rFonts w:cs="Times New Roman" w:ascii="Times New Roman" w:hAnsi="Times New Roman"/>
          <w:sz w:val="28"/>
          <w:szCs w:val="28"/>
        </w:rPr>
        <w:t xml:space="preserve"> 2. </w:t>
      </w:r>
      <w:r>
        <w:rPr>
          <w:rFonts w:cs="Times New Roman" w:ascii="Times New Roman" w:hAnsi="Times New Roman"/>
          <w:i/>
          <w:sz w:val="28"/>
          <w:szCs w:val="28"/>
          <w:lang w:val="en-US"/>
        </w:rPr>
        <w:t>Invite</w:t>
      </w:r>
      <w:r>
        <w:rPr>
          <w:rFonts w:cs="Times New Roman" w:ascii="Times New Roman" w:hAnsi="Times New Roman"/>
          <w:sz w:val="28"/>
          <w:szCs w:val="28"/>
        </w:rPr>
        <w:t xml:space="preserve"> съобщението съдържа подробности на типа сесия или на това кой подава заявка за разговор. Това може да бъде обикновен говор(аудио), мултимедийна сесия, от сорта на видео конференция или пък обикновена игра играеща се в реално време.</w:t>
      </w:r>
    </w:p>
    <w:p>
      <w:pPr>
        <w:pStyle w:val="ListParagraph"/>
        <w:spacing w:lineRule="auto" w:line="360"/>
        <w:jc w:val="both"/>
        <w:rPr/>
      </w:pPr>
      <w:r>
        <w:rPr>
          <w:rFonts w:cs="Times New Roman" w:ascii="Times New Roman" w:hAnsi="Times New Roman"/>
          <w:sz w:val="28"/>
          <w:szCs w:val="28"/>
        </w:rPr>
        <w:tab/>
      </w:r>
      <w:r>
        <w:rPr>
          <w:rFonts w:cs="Times New Roman" w:ascii="Times New Roman" w:hAnsi="Times New Roman"/>
          <w:i/>
          <w:sz w:val="28"/>
          <w:szCs w:val="28"/>
          <w:lang w:val="en-US"/>
        </w:rPr>
        <w:t>Invite</w:t>
      </w:r>
      <w:r>
        <w:rPr>
          <w:rFonts w:cs="Times New Roman" w:ascii="Times New Roman" w:hAnsi="Times New Roman"/>
          <w:sz w:val="28"/>
          <w:szCs w:val="28"/>
        </w:rPr>
        <w:t xml:space="preserve"> съобщението съдържа следните полета:</w:t>
      </w:r>
    </w:p>
    <w:p>
      <w:pPr>
        <w:pStyle w:val="HTMLPreformatted"/>
        <w:ind w:left="720" w:hanging="0"/>
        <w:jc w:val="both"/>
        <w:rPr/>
      </w:pPr>
      <w:r>
        <w:rPr>
          <w:sz w:val="16"/>
          <w:szCs w:val="16"/>
        </w:rPr>
        <w:tab/>
        <w:t>INVITE sip:</w:t>
      </w:r>
      <w:r>
        <w:rPr>
          <w:sz w:val="16"/>
          <w:szCs w:val="16"/>
          <w:lang w:val="en-US"/>
        </w:rPr>
        <w:t>client2</w:t>
      </w:r>
      <w:r>
        <w:rPr>
          <w:sz w:val="16"/>
          <w:szCs w:val="16"/>
        </w:rPr>
        <w:t>@radio.org SIP/2.0</w:t>
      </w:r>
    </w:p>
    <w:p>
      <w:pPr>
        <w:pStyle w:val="HTMLPreformatted"/>
        <w:ind w:left="720" w:hanging="0"/>
        <w:jc w:val="both"/>
        <w:rPr/>
      </w:pPr>
      <w:r>
        <w:rPr>
          <w:sz w:val="16"/>
          <w:szCs w:val="16"/>
        </w:rPr>
        <w:tab/>
        <w:t>Via: SIP/2.0/UDP lab.high-voltage.org:5060;branch=z9hG4bKfw19b</w:t>
      </w:r>
    </w:p>
    <w:p>
      <w:pPr>
        <w:pStyle w:val="HTMLPreformatted"/>
        <w:ind w:left="720" w:hanging="0"/>
        <w:jc w:val="both"/>
        <w:rPr/>
      </w:pPr>
      <w:r>
        <w:rPr>
          <w:rFonts w:eastAsia="Courier New"/>
          <w:sz w:val="16"/>
          <w:szCs w:val="16"/>
        </w:rPr>
        <w:t xml:space="preserve"> </w:t>
      </w:r>
      <w:r>
        <w:rPr>
          <w:sz w:val="16"/>
          <w:szCs w:val="16"/>
        </w:rPr>
        <w:tab/>
        <w:t>Max-Forwards: 70</w:t>
      </w:r>
    </w:p>
    <w:p>
      <w:pPr>
        <w:pStyle w:val="HTMLPreformatted"/>
        <w:ind w:left="720" w:hanging="0"/>
        <w:jc w:val="both"/>
        <w:rPr/>
      </w:pPr>
      <w:r>
        <w:rPr>
          <w:rFonts w:eastAsia="Courier New"/>
          <w:sz w:val="16"/>
          <w:szCs w:val="16"/>
        </w:rPr>
        <w:t xml:space="preserve">  </w:t>
      </w:r>
      <w:r>
        <w:rPr>
          <w:sz w:val="16"/>
          <w:szCs w:val="16"/>
        </w:rPr>
        <w:t xml:space="preserve">To: </w:t>
      </w:r>
      <w:r>
        <w:rPr>
          <w:sz w:val="16"/>
          <w:szCs w:val="16"/>
          <w:lang w:val="en-US"/>
        </w:rPr>
        <w:t>Client 2</w:t>
      </w:r>
      <w:r>
        <w:rPr>
          <w:sz w:val="16"/>
          <w:szCs w:val="16"/>
        </w:rPr>
        <w:t xml:space="preserve"> &lt;sip:</w:t>
      </w:r>
      <w:r>
        <w:rPr>
          <w:sz w:val="16"/>
          <w:szCs w:val="16"/>
          <w:lang w:val="en-US"/>
        </w:rPr>
        <w:t>client2</w:t>
      </w:r>
      <w:r>
        <w:rPr>
          <w:sz w:val="16"/>
          <w:szCs w:val="16"/>
        </w:rPr>
        <w:t>@radio.org&gt;</w:t>
      </w:r>
    </w:p>
    <w:p>
      <w:pPr>
        <w:pStyle w:val="HTMLPreformatted"/>
        <w:ind w:left="720" w:hanging="0"/>
        <w:jc w:val="both"/>
        <w:rPr/>
      </w:pPr>
      <w:r>
        <w:rPr>
          <w:rFonts w:eastAsia="Courier New"/>
          <w:sz w:val="16"/>
          <w:szCs w:val="16"/>
        </w:rPr>
        <w:t xml:space="preserve">  </w:t>
      </w:r>
      <w:r>
        <w:rPr>
          <w:sz w:val="16"/>
          <w:szCs w:val="16"/>
        </w:rPr>
        <w:t xml:space="preserve">From: </w:t>
      </w:r>
      <w:r>
        <w:rPr>
          <w:sz w:val="16"/>
          <w:szCs w:val="16"/>
          <w:lang w:val="en-US"/>
        </w:rPr>
        <w:t>Client 1</w:t>
      </w:r>
      <w:r>
        <w:rPr>
          <w:sz w:val="16"/>
          <w:szCs w:val="16"/>
        </w:rPr>
        <w:t xml:space="preserve"> &lt;sip:</w:t>
      </w:r>
      <w:r>
        <w:rPr>
          <w:sz w:val="16"/>
          <w:szCs w:val="16"/>
          <w:lang w:val="en-US"/>
        </w:rPr>
        <w:t>client1</w:t>
      </w:r>
      <w:r>
        <w:rPr>
          <w:sz w:val="16"/>
          <w:szCs w:val="16"/>
        </w:rPr>
        <w:t>@high-voltage.org&gt;;tag=76341</w:t>
      </w:r>
    </w:p>
    <w:p>
      <w:pPr>
        <w:pStyle w:val="HTMLPreformatted"/>
        <w:ind w:left="720" w:hanging="0"/>
        <w:jc w:val="both"/>
        <w:rPr>
          <w:sz w:val="16"/>
          <w:szCs w:val="16"/>
        </w:rPr>
      </w:pPr>
      <w:r>
        <w:rPr>
          <w:rFonts w:eastAsia="Courier New"/>
          <w:sz w:val="16"/>
          <w:szCs w:val="16"/>
        </w:rPr>
        <w:t xml:space="preserve">  </w:t>
      </w:r>
      <w:r>
        <w:rPr>
          <w:sz w:val="16"/>
          <w:szCs w:val="16"/>
        </w:rPr>
        <w:t>Call-ID: 123456789@lab.high-voltage.org</w:t>
      </w:r>
    </w:p>
    <w:p>
      <w:pPr>
        <w:pStyle w:val="HTMLPreformatted"/>
        <w:ind w:left="720" w:hanging="0"/>
        <w:jc w:val="both"/>
        <w:rPr>
          <w:sz w:val="16"/>
          <w:szCs w:val="16"/>
        </w:rPr>
      </w:pPr>
      <w:r>
        <w:rPr>
          <w:rFonts w:eastAsia="Courier New"/>
          <w:sz w:val="16"/>
          <w:szCs w:val="16"/>
        </w:rPr>
        <w:t xml:space="preserve">  </w:t>
      </w:r>
      <w:r>
        <w:rPr>
          <w:sz w:val="16"/>
          <w:szCs w:val="16"/>
        </w:rPr>
        <w:t>CSeq: 1 INVITE</w:t>
      </w:r>
    </w:p>
    <w:p>
      <w:pPr>
        <w:pStyle w:val="HTMLPreformatted"/>
        <w:ind w:left="720" w:hanging="0"/>
        <w:jc w:val="both"/>
        <w:rPr/>
      </w:pPr>
      <w:r>
        <w:rPr>
          <w:rFonts w:eastAsia="Courier New"/>
          <w:sz w:val="16"/>
          <w:szCs w:val="16"/>
        </w:rPr>
        <w:t xml:space="preserve">  </w:t>
      </w:r>
      <w:r>
        <w:rPr>
          <w:sz w:val="16"/>
          <w:szCs w:val="16"/>
        </w:rPr>
        <w:t xml:space="preserve">Subject: </w:t>
      </w:r>
      <w:r>
        <w:rPr>
          <w:sz w:val="16"/>
          <w:szCs w:val="16"/>
          <w:lang w:val="en-US"/>
        </w:rPr>
        <w:t>About The Test</w:t>
      </w:r>
      <w:r>
        <w:rPr>
          <w:sz w:val="16"/>
          <w:szCs w:val="16"/>
        </w:rPr>
        <w:t>...</w:t>
      </w:r>
    </w:p>
    <w:p>
      <w:pPr>
        <w:pStyle w:val="HTMLPreformatted"/>
        <w:ind w:left="720" w:hanging="0"/>
        <w:jc w:val="both"/>
        <w:rPr/>
      </w:pPr>
      <w:r>
        <w:rPr>
          <w:rFonts w:eastAsia="Courier New"/>
          <w:sz w:val="16"/>
          <w:szCs w:val="16"/>
        </w:rPr>
        <w:t xml:space="preserve">  </w:t>
      </w:r>
      <w:r>
        <w:rPr>
          <w:sz w:val="16"/>
          <w:szCs w:val="16"/>
        </w:rPr>
        <w:t>Contact: &lt;sip:</w:t>
      </w:r>
      <w:r>
        <w:rPr>
          <w:sz w:val="16"/>
          <w:szCs w:val="16"/>
          <w:lang w:val="en-US"/>
        </w:rPr>
        <w:t>client1</w:t>
      </w:r>
      <w:r>
        <w:rPr>
          <w:sz w:val="16"/>
          <w:szCs w:val="16"/>
        </w:rPr>
        <w:t>@lab.high-voltage.org&gt;</w:t>
      </w:r>
    </w:p>
    <w:p>
      <w:pPr>
        <w:pStyle w:val="HTMLPreformatted"/>
        <w:ind w:left="720" w:hanging="0"/>
        <w:jc w:val="both"/>
        <w:rPr>
          <w:sz w:val="16"/>
          <w:szCs w:val="16"/>
        </w:rPr>
      </w:pPr>
      <w:r>
        <w:rPr>
          <w:rFonts w:eastAsia="Courier New"/>
          <w:sz w:val="16"/>
          <w:szCs w:val="16"/>
        </w:rPr>
        <w:t xml:space="preserve">  </w:t>
      </w:r>
      <w:r>
        <w:rPr>
          <w:sz w:val="16"/>
          <w:szCs w:val="16"/>
        </w:rPr>
        <w:t>Content-Type: application/sdp</w:t>
      </w:r>
    </w:p>
    <w:p>
      <w:pPr>
        <w:pStyle w:val="HTMLPreformatted"/>
        <w:ind w:left="720" w:hanging="0"/>
        <w:jc w:val="both"/>
        <w:rPr/>
      </w:pPr>
      <w:r>
        <w:rPr>
          <w:rFonts w:eastAsia="Courier New"/>
          <w:sz w:val="16"/>
          <w:szCs w:val="16"/>
        </w:rPr>
        <w:t xml:space="preserve">  </w:t>
      </w:r>
      <w:r>
        <w:rPr>
          <w:sz w:val="16"/>
          <w:szCs w:val="16"/>
        </w:rPr>
        <w:t>Content-Length: 158</w:t>
      </w:r>
    </w:p>
    <w:p>
      <w:pPr>
        <w:pStyle w:val="HTMLPreformatted"/>
        <w:ind w:left="720" w:hanging="0"/>
        <w:jc w:val="both"/>
        <w:rPr>
          <w:sz w:val="16"/>
          <w:szCs w:val="16"/>
        </w:rPr>
      </w:pPr>
      <w:r>
        <w:rPr>
          <w:sz w:val="16"/>
          <w:szCs w:val="16"/>
        </w:rPr>
      </w:r>
    </w:p>
    <w:p>
      <w:pPr>
        <w:pStyle w:val="HTMLPreformatted"/>
        <w:ind w:left="720" w:hanging="0"/>
        <w:jc w:val="both"/>
        <w:rPr/>
      </w:pPr>
      <w:r>
        <w:rPr>
          <w:sz w:val="16"/>
          <w:szCs w:val="16"/>
        </w:rPr>
        <w:tab/>
        <w:t>v=0</w:t>
      </w:r>
    </w:p>
    <w:p>
      <w:pPr>
        <w:pStyle w:val="HTMLPreformatted"/>
        <w:ind w:left="720" w:hanging="0"/>
        <w:jc w:val="both"/>
        <w:rPr/>
      </w:pPr>
      <w:r>
        <w:rPr>
          <w:sz w:val="16"/>
          <w:szCs w:val="16"/>
        </w:rPr>
        <w:tab/>
        <w:t>o=</w:t>
      </w:r>
      <w:r>
        <w:rPr>
          <w:sz w:val="16"/>
          <w:szCs w:val="16"/>
          <w:lang w:val="en-US"/>
        </w:rPr>
        <w:t>Client1</w:t>
      </w:r>
      <w:r>
        <w:rPr>
          <w:sz w:val="16"/>
          <w:szCs w:val="16"/>
        </w:rPr>
        <w:t xml:space="preserve"> 2890844526 2890844526 IN IP4 lab.high-voltage.org</w:t>
      </w:r>
    </w:p>
    <w:p>
      <w:pPr>
        <w:pStyle w:val="HTMLPreformatted"/>
        <w:ind w:left="720" w:hanging="0"/>
        <w:jc w:val="both"/>
        <w:rPr/>
      </w:pPr>
      <w:r>
        <w:rPr>
          <w:sz w:val="16"/>
          <w:szCs w:val="16"/>
        </w:rPr>
        <w:tab/>
        <w:t>s=Phone Call</w:t>
      </w:r>
    </w:p>
    <w:p>
      <w:pPr>
        <w:pStyle w:val="HTMLPreformatted"/>
        <w:ind w:left="720" w:hanging="0"/>
        <w:jc w:val="both"/>
        <w:rPr/>
      </w:pPr>
      <w:r>
        <w:rPr>
          <w:sz w:val="16"/>
          <w:szCs w:val="16"/>
        </w:rPr>
        <w:tab/>
        <w:t>c=IN IP4 100.101.102.103</w:t>
      </w:r>
    </w:p>
    <w:p>
      <w:pPr>
        <w:pStyle w:val="HTMLPreformatted"/>
        <w:ind w:left="720" w:hanging="0"/>
        <w:jc w:val="both"/>
        <w:rPr/>
      </w:pPr>
      <w:r>
        <w:rPr>
          <w:sz w:val="16"/>
          <w:szCs w:val="16"/>
        </w:rPr>
        <w:tab/>
        <w:t>t=0 0</w:t>
      </w:r>
    </w:p>
    <w:p>
      <w:pPr>
        <w:pStyle w:val="HTMLPreformatted"/>
        <w:ind w:left="720" w:hanging="0"/>
        <w:jc w:val="both"/>
        <w:rPr/>
      </w:pPr>
      <w:r>
        <w:rPr>
          <w:sz w:val="16"/>
          <w:szCs w:val="16"/>
        </w:rPr>
        <w:tab/>
        <w:t>m=audio 49170 RTP/AVP 0</w:t>
      </w:r>
    </w:p>
    <w:p>
      <w:pPr>
        <w:pStyle w:val="HTMLPreformatted"/>
        <w:ind w:left="720" w:hanging="0"/>
        <w:jc w:val="both"/>
        <w:rPr/>
      </w:pPr>
      <w:r>
        <w:rPr>
          <w:sz w:val="16"/>
          <w:szCs w:val="16"/>
        </w:rPr>
        <w:tab/>
        <w:t>a=rtpmap:0 PCMU/8000</w:t>
      </w:r>
    </w:p>
    <w:p>
      <w:pPr>
        <w:pStyle w:val="ListParagraph"/>
        <w:spacing w:lineRule="auto" w:line="360"/>
        <w:jc w:val="both"/>
        <w:rPr>
          <w:sz w:val="16"/>
          <w:szCs w:val="16"/>
        </w:rPr>
      </w:pPr>
      <w:r>
        <w:rPr>
          <w:sz w:val="16"/>
          <w:szCs w:val="16"/>
        </w:rPr>
        <w:tab/>
      </w:r>
    </w:p>
    <w:p>
      <w:pPr>
        <w:pStyle w:val="ListParagraph"/>
        <w:spacing w:lineRule="auto" w:line="360"/>
        <w:jc w:val="both"/>
        <w:rPr/>
      </w:pPr>
      <w:r>
        <w:rPr>
          <w:sz w:val="16"/>
          <w:szCs w:val="16"/>
        </w:rPr>
        <w:tab/>
      </w:r>
      <w:r>
        <w:rPr>
          <w:rFonts w:cs="Times New Roman" w:ascii="Times New Roman" w:hAnsi="Times New Roman"/>
          <w:sz w:val="28"/>
          <w:szCs w:val="28"/>
        </w:rPr>
        <w:t xml:space="preserve">Полетата съдържащи се в </w:t>
      </w:r>
      <w:r>
        <w:rPr>
          <w:rFonts w:cs="Times New Roman" w:ascii="Times New Roman" w:hAnsi="Times New Roman"/>
          <w:i/>
          <w:sz w:val="28"/>
          <w:szCs w:val="28"/>
          <w:lang w:val="en-US"/>
        </w:rPr>
        <w:t>Invite</w:t>
      </w:r>
      <w:r>
        <w:rPr>
          <w:rFonts w:cs="Times New Roman" w:ascii="Times New Roman" w:hAnsi="Times New Roman"/>
          <w:sz w:val="28"/>
          <w:szCs w:val="28"/>
        </w:rPr>
        <w:t xml:space="preserve"> съобщението се наричат заглавни полета на повикването. Те имат вида:</w:t>
      </w:r>
      <w:r>
        <w:rPr>
          <w:rStyle w:val="Figuremediaobject"/>
          <w:rFonts w:cs="Times New Roman" w:ascii="Times New Roman" w:hAnsi="Times New Roman"/>
          <w:sz w:val="28"/>
          <w:szCs w:val="28"/>
        </w:rPr>
        <w:t xml:space="preserve"> </w:t>
      </w:r>
      <w:r>
        <w:rPr>
          <w:rStyle w:val="HTMLTypewriter"/>
          <w:rFonts w:cs="Times New Roman" w:ascii="Times New Roman" w:hAnsi="Times New Roman"/>
          <w:sz w:val="28"/>
          <w:szCs w:val="28"/>
        </w:rPr>
        <w:t>Header: Value</w:t>
      </w:r>
      <w:r>
        <w:rPr>
          <w:rFonts w:cs="Times New Roman" w:ascii="Times New Roman" w:hAnsi="Times New Roman"/>
          <w:sz w:val="28"/>
          <w:szCs w:val="28"/>
        </w:rPr>
        <w:t xml:space="preserve"> CRLF. </w:t>
      </w:r>
      <w:r>
        <w:rPr>
          <w:rFonts w:cs="Times New Roman" w:ascii="Times New Roman" w:hAnsi="Times New Roman"/>
          <w:i/>
          <w:sz w:val="28"/>
          <w:szCs w:val="28"/>
          <w:lang w:val="en-US"/>
        </w:rPr>
        <w:t>Invite</w:t>
      </w:r>
      <w:r>
        <w:rPr>
          <w:rFonts w:cs="Times New Roman" w:ascii="Times New Roman" w:hAnsi="Times New Roman"/>
          <w:sz w:val="28"/>
          <w:szCs w:val="28"/>
        </w:rPr>
        <w:t xml:space="preserve"> е пример на </w:t>
      </w:r>
      <w:r>
        <w:rPr>
          <w:rFonts w:cs="Times New Roman" w:ascii="Times New Roman" w:hAnsi="Times New Roman"/>
          <w:sz w:val="28"/>
          <w:szCs w:val="28"/>
          <w:lang w:val="en-US"/>
        </w:rPr>
        <w:t>SIP</w:t>
      </w:r>
      <w:r>
        <w:rPr>
          <w:rFonts w:cs="Times New Roman" w:ascii="Times New Roman" w:hAnsi="Times New Roman"/>
          <w:sz w:val="28"/>
          <w:szCs w:val="28"/>
        </w:rPr>
        <w:t xml:space="preserve"> съобщение за заявка.</w:t>
      </w:r>
    </w:p>
    <w:p>
      <w:pPr>
        <w:pStyle w:val="ListParagraph"/>
        <w:spacing w:lineRule="auto" w:line="360"/>
        <w:jc w:val="both"/>
        <w:rPr/>
      </w:pPr>
      <w:r>
        <w:rPr>
          <w:rFonts w:cs="Times New Roman" w:ascii="Times New Roman" w:hAnsi="Times New Roman"/>
          <w:sz w:val="28"/>
          <w:szCs w:val="28"/>
        </w:rPr>
        <w:tab/>
        <w:t xml:space="preserve">Следващото съобщение на фиг. 1.1 е </w:t>
      </w:r>
      <w:r>
        <w:rPr>
          <w:rFonts w:cs="Times New Roman" w:ascii="Times New Roman" w:hAnsi="Times New Roman"/>
          <w:i/>
          <w:sz w:val="28"/>
          <w:szCs w:val="28"/>
        </w:rPr>
        <w:t xml:space="preserve">180 </w:t>
      </w:r>
      <w:r>
        <w:rPr>
          <w:rFonts w:cs="Times New Roman" w:ascii="Times New Roman" w:hAnsi="Times New Roman"/>
          <w:i/>
          <w:sz w:val="28"/>
          <w:szCs w:val="28"/>
          <w:lang w:val="en-US"/>
        </w:rPr>
        <w:t>Ringing</w:t>
      </w:r>
      <w:r>
        <w:rPr>
          <w:rFonts w:cs="Times New Roman" w:ascii="Times New Roman" w:hAnsi="Times New Roman"/>
          <w:sz w:val="28"/>
          <w:szCs w:val="28"/>
        </w:rPr>
        <w:t xml:space="preserve"> (позвъняване), съобщение изпратено в отговор на </w:t>
      </w:r>
      <w:r>
        <w:rPr>
          <w:rFonts w:cs="Times New Roman" w:ascii="Times New Roman" w:hAnsi="Times New Roman"/>
          <w:i/>
          <w:sz w:val="28"/>
          <w:szCs w:val="28"/>
          <w:lang w:val="en-US"/>
        </w:rPr>
        <w:t>Invite</w:t>
      </w:r>
      <w:r>
        <w:rPr>
          <w:rFonts w:cs="Times New Roman" w:ascii="Times New Roman" w:hAnsi="Times New Roman"/>
          <w:sz w:val="28"/>
          <w:szCs w:val="28"/>
        </w:rPr>
        <w:t xml:space="preserve">. Съобщението показва дали </w:t>
      </w:r>
      <w:r>
        <w:rPr>
          <w:rFonts w:cs="Times New Roman" w:ascii="Times New Roman" w:hAnsi="Times New Roman"/>
          <w:sz w:val="28"/>
          <w:szCs w:val="28"/>
          <w:lang w:val="en-US"/>
        </w:rPr>
        <w:t>Client</w:t>
      </w:r>
      <w:r>
        <w:rPr>
          <w:rFonts w:cs="Times New Roman" w:ascii="Times New Roman" w:hAnsi="Times New Roman"/>
          <w:sz w:val="28"/>
          <w:szCs w:val="28"/>
        </w:rPr>
        <w:t xml:space="preserve"> 2 е получил </w:t>
      </w:r>
      <w:r>
        <w:rPr>
          <w:rFonts w:cs="Times New Roman" w:ascii="Times New Roman" w:hAnsi="Times New Roman"/>
          <w:i/>
          <w:sz w:val="28"/>
          <w:szCs w:val="28"/>
          <w:lang w:val="en-US"/>
        </w:rPr>
        <w:t>Invite</w:t>
      </w:r>
      <w:r>
        <w:rPr>
          <w:rFonts w:cs="Times New Roman" w:ascii="Times New Roman" w:hAnsi="Times New Roman"/>
          <w:sz w:val="28"/>
          <w:szCs w:val="28"/>
        </w:rPr>
        <w:t xml:space="preserve"> и дали се стартира сигнализация, която може да бъде прозвъняване на телефон, мигащо съобщение на екрана, или пък някакъв друг метод на сигнализация, за да се привлече вниманието на </w:t>
      </w:r>
      <w:r>
        <w:rPr>
          <w:rFonts w:cs="Times New Roman" w:ascii="Times New Roman" w:hAnsi="Times New Roman"/>
          <w:sz w:val="28"/>
          <w:szCs w:val="28"/>
          <w:lang w:val="en-US"/>
        </w:rPr>
        <w:t>Client</w:t>
      </w:r>
      <w:r>
        <w:rPr>
          <w:rFonts w:cs="Times New Roman" w:ascii="Times New Roman" w:hAnsi="Times New Roman"/>
          <w:sz w:val="28"/>
          <w:szCs w:val="28"/>
        </w:rPr>
        <w:t xml:space="preserve"> 2.</w:t>
      </w:r>
    </w:p>
    <w:p>
      <w:pPr>
        <w:pStyle w:val="ListParagraph"/>
        <w:spacing w:lineRule="auto" w:line="360"/>
        <w:jc w:val="both"/>
        <w:rPr/>
      </w:pPr>
      <w:r>
        <w:rPr>
          <w:rFonts w:cs="Times New Roman" w:ascii="Times New Roman" w:hAnsi="Times New Roman"/>
          <w:sz w:val="28"/>
          <w:szCs w:val="28"/>
        </w:rPr>
        <w:tab/>
      </w:r>
      <w:r>
        <w:rPr>
          <w:rFonts w:cs="Times New Roman" w:ascii="Times New Roman" w:hAnsi="Times New Roman"/>
          <w:i/>
          <w:sz w:val="28"/>
          <w:szCs w:val="28"/>
          <w:lang w:val="en-US"/>
        </w:rPr>
        <w:t>Ringing</w:t>
      </w:r>
      <w:r>
        <w:rPr>
          <w:rFonts w:cs="Times New Roman" w:ascii="Times New Roman" w:hAnsi="Times New Roman"/>
          <w:sz w:val="28"/>
          <w:szCs w:val="28"/>
        </w:rPr>
        <w:t xml:space="preserve"> </w:t>
      </w:r>
      <w:r>
        <w:rPr>
          <w:rFonts w:cs="Times New Roman" w:ascii="Times New Roman" w:hAnsi="Times New Roman"/>
          <w:sz w:val="28"/>
          <w:szCs w:val="28"/>
          <w:lang w:val="en-US"/>
        </w:rPr>
        <w:t>e</w:t>
      </w:r>
      <w:r>
        <w:rPr>
          <w:rFonts w:cs="Times New Roman" w:ascii="Times New Roman" w:hAnsi="Times New Roman"/>
          <w:sz w:val="28"/>
          <w:szCs w:val="28"/>
        </w:rPr>
        <w:t xml:space="preserve"> пример на </w:t>
      </w:r>
      <w:r>
        <w:rPr>
          <w:rFonts w:cs="Times New Roman" w:ascii="Times New Roman" w:hAnsi="Times New Roman"/>
          <w:sz w:val="28"/>
          <w:szCs w:val="28"/>
          <w:lang w:val="en-US"/>
        </w:rPr>
        <w:t>SIP</w:t>
      </w:r>
      <w:r>
        <w:rPr>
          <w:rFonts w:cs="Times New Roman" w:ascii="Times New Roman" w:hAnsi="Times New Roman"/>
          <w:sz w:val="28"/>
          <w:szCs w:val="28"/>
        </w:rPr>
        <w:t xml:space="preserve"> съобщение за отговор. Отговорите са номерирани и класифицирани с първата цифра на номера. 180 отговорите са отговори от тип информационен клас, които започват с първа цифра 1.</w:t>
      </w:r>
    </w:p>
    <w:p>
      <w:pPr>
        <w:pStyle w:val="ListParagraph"/>
        <w:spacing w:lineRule="auto" w:line="360"/>
        <w:ind w:left="720" w:firstLine="696"/>
        <w:jc w:val="both"/>
        <w:rPr/>
      </w:pPr>
      <w:r>
        <w:rPr>
          <w:rFonts w:cs="Times New Roman" w:ascii="Times New Roman" w:hAnsi="Times New Roman"/>
          <w:sz w:val="28"/>
          <w:szCs w:val="28"/>
        </w:rPr>
        <w:t>Информационните отговори се използват, за да предават не толкова важна и критична информация за развитието на повикването.</w:t>
      </w:r>
    </w:p>
    <w:p>
      <w:pPr>
        <w:pStyle w:val="ListParagraph"/>
        <w:spacing w:lineRule="auto" w:line="360"/>
        <w:ind w:left="720" w:firstLine="696"/>
        <w:jc w:val="both"/>
        <w:rPr/>
      </w:pPr>
      <w:r>
        <w:rPr>
          <w:rFonts w:cs="Times New Roman" w:ascii="Times New Roman" w:hAnsi="Times New Roman"/>
          <w:sz w:val="28"/>
          <w:szCs w:val="28"/>
        </w:rPr>
        <w:t xml:space="preserve">Отговарящият кодов номер в </w:t>
      </w:r>
      <w:r>
        <w:rPr>
          <w:rFonts w:cs="Times New Roman" w:ascii="Times New Roman" w:hAnsi="Times New Roman"/>
          <w:sz w:val="28"/>
          <w:szCs w:val="28"/>
          <w:lang w:val="en-US"/>
        </w:rPr>
        <w:t>SIP</w:t>
      </w:r>
      <w:r>
        <w:rPr>
          <w:rFonts w:cs="Times New Roman" w:ascii="Times New Roman" w:hAnsi="Times New Roman"/>
          <w:sz w:val="28"/>
          <w:szCs w:val="28"/>
        </w:rPr>
        <w:t xml:space="preserve"> сам определя начинът по който отговора е разтълкуван от сървъра или потребителя.</w:t>
      </w:r>
    </w:p>
    <w:p>
      <w:pPr>
        <w:pStyle w:val="ListParagraph"/>
        <w:spacing w:lineRule="auto" w:line="360"/>
        <w:jc w:val="both"/>
        <w:rPr/>
      </w:pPr>
      <w:r>
        <w:rPr>
          <w:rFonts w:cs="Times New Roman" w:ascii="Times New Roman" w:hAnsi="Times New Roman"/>
          <w:sz w:val="28"/>
          <w:szCs w:val="28"/>
        </w:rPr>
        <w:tab/>
      </w:r>
      <w:r>
        <w:rPr>
          <w:rFonts w:cs="Times New Roman" w:ascii="Times New Roman" w:hAnsi="Times New Roman"/>
          <w:i/>
          <w:sz w:val="28"/>
          <w:szCs w:val="28"/>
        </w:rPr>
        <w:t xml:space="preserve">180 </w:t>
      </w:r>
      <w:r>
        <w:rPr>
          <w:rFonts w:cs="Times New Roman" w:ascii="Times New Roman" w:hAnsi="Times New Roman"/>
          <w:i/>
          <w:sz w:val="28"/>
          <w:szCs w:val="28"/>
          <w:lang w:val="en-US"/>
        </w:rPr>
        <w:t>Ringing</w:t>
      </w:r>
      <w:r>
        <w:rPr>
          <w:rFonts w:cs="Times New Roman" w:ascii="Times New Roman" w:hAnsi="Times New Roman"/>
          <w:sz w:val="28"/>
          <w:szCs w:val="28"/>
        </w:rPr>
        <w:t xml:space="preserve"> отговора има следната структура:</w:t>
      </w:r>
    </w:p>
    <w:p>
      <w:pPr>
        <w:pStyle w:val="HTMLPreformatted"/>
        <w:ind w:left="720" w:hanging="0"/>
        <w:jc w:val="both"/>
        <w:rPr/>
      </w:pPr>
      <w:r>
        <w:rPr>
          <w:sz w:val="16"/>
          <w:szCs w:val="16"/>
        </w:rPr>
        <w:tab/>
        <w:t>SIP/2.0 180 Ringing</w:t>
      </w:r>
    </w:p>
    <w:p>
      <w:pPr>
        <w:pStyle w:val="HTMLPreformatted"/>
        <w:ind w:left="720" w:hanging="0"/>
        <w:jc w:val="both"/>
        <w:rPr/>
      </w:pPr>
      <w:r>
        <w:rPr>
          <w:sz w:val="16"/>
          <w:szCs w:val="16"/>
        </w:rPr>
        <w:tab/>
        <w:t>Via: SIP/2.0/UDP lab.high-voltage.org:5060;branch=z9hG4bKfw19b</w:t>
      </w:r>
    </w:p>
    <w:p>
      <w:pPr>
        <w:pStyle w:val="HTMLPreformatted"/>
        <w:ind w:left="720" w:hanging="0"/>
        <w:jc w:val="both"/>
        <w:rPr>
          <w:sz w:val="16"/>
          <w:szCs w:val="16"/>
        </w:rPr>
      </w:pPr>
      <w:r>
        <w:rPr>
          <w:rFonts w:eastAsia="Courier New"/>
          <w:sz w:val="16"/>
          <w:szCs w:val="16"/>
        </w:rPr>
        <w:t xml:space="preserve">   </w:t>
      </w:r>
      <w:r>
        <w:rPr>
          <w:sz w:val="16"/>
          <w:szCs w:val="16"/>
        </w:rPr>
        <w:t>;received=100.101.102.103</w:t>
      </w:r>
    </w:p>
    <w:p>
      <w:pPr>
        <w:pStyle w:val="HTMLPreformatted"/>
        <w:ind w:left="720" w:hanging="0"/>
        <w:jc w:val="both"/>
        <w:rPr/>
      </w:pPr>
      <w:r>
        <w:rPr>
          <w:rFonts w:eastAsia="Courier New"/>
          <w:sz w:val="16"/>
          <w:szCs w:val="16"/>
        </w:rPr>
        <w:t xml:space="preserve">  </w:t>
      </w:r>
      <w:r>
        <w:rPr>
          <w:sz w:val="16"/>
          <w:szCs w:val="16"/>
        </w:rPr>
        <w:t xml:space="preserve">To: </w:t>
      </w:r>
      <w:r>
        <w:rPr>
          <w:sz w:val="16"/>
          <w:szCs w:val="16"/>
          <w:lang w:val="en-US"/>
        </w:rPr>
        <w:t>Client 2</w:t>
      </w:r>
      <w:r>
        <w:rPr>
          <w:sz w:val="16"/>
          <w:szCs w:val="16"/>
        </w:rPr>
        <w:t xml:space="preserve"> &lt;sip:</w:t>
      </w:r>
      <w:r>
        <w:rPr>
          <w:sz w:val="16"/>
          <w:szCs w:val="16"/>
          <w:lang w:val="en-US"/>
        </w:rPr>
        <w:t>client2</w:t>
      </w:r>
      <w:r>
        <w:rPr>
          <w:sz w:val="16"/>
          <w:szCs w:val="16"/>
        </w:rPr>
        <w:t>@radio.org&gt;;tag=a53e42</w:t>
      </w:r>
    </w:p>
    <w:p>
      <w:pPr>
        <w:pStyle w:val="HTMLPreformatted"/>
        <w:ind w:left="720" w:hanging="0"/>
        <w:jc w:val="both"/>
        <w:rPr/>
      </w:pPr>
      <w:r>
        <w:rPr>
          <w:rFonts w:eastAsia="Courier New"/>
          <w:sz w:val="16"/>
          <w:szCs w:val="16"/>
        </w:rPr>
        <w:t xml:space="preserve">  </w:t>
      </w:r>
      <w:r>
        <w:rPr>
          <w:sz w:val="16"/>
          <w:szCs w:val="16"/>
        </w:rPr>
        <w:t xml:space="preserve">From: </w:t>
      </w:r>
      <w:r>
        <w:rPr>
          <w:sz w:val="16"/>
          <w:szCs w:val="16"/>
          <w:lang w:val="en-US"/>
        </w:rPr>
        <w:t>Client 1</w:t>
      </w:r>
      <w:r>
        <w:rPr>
          <w:sz w:val="16"/>
          <w:szCs w:val="16"/>
        </w:rPr>
        <w:t xml:space="preserve"> &lt;sip:</w:t>
      </w:r>
      <w:r>
        <w:rPr>
          <w:sz w:val="16"/>
          <w:szCs w:val="16"/>
          <w:lang w:val="en-US"/>
        </w:rPr>
        <w:t>client1</w:t>
      </w:r>
      <w:r>
        <w:rPr>
          <w:sz w:val="16"/>
          <w:szCs w:val="16"/>
        </w:rPr>
        <w:t>@high-voltage.org&gt;&gt;;tag=76341</w:t>
      </w:r>
    </w:p>
    <w:p>
      <w:pPr>
        <w:pStyle w:val="HTMLPreformatted"/>
        <w:ind w:left="720" w:hanging="0"/>
        <w:jc w:val="both"/>
        <w:rPr>
          <w:sz w:val="16"/>
          <w:szCs w:val="16"/>
        </w:rPr>
      </w:pPr>
      <w:r>
        <w:rPr>
          <w:rFonts w:eastAsia="Courier New"/>
          <w:sz w:val="16"/>
          <w:szCs w:val="16"/>
        </w:rPr>
        <w:t xml:space="preserve">  </w:t>
      </w:r>
      <w:r>
        <w:rPr>
          <w:sz w:val="16"/>
          <w:szCs w:val="16"/>
        </w:rPr>
        <w:t>Call-ID: 123456789@lab.high-voltage.org</w:t>
      </w:r>
    </w:p>
    <w:p>
      <w:pPr>
        <w:pStyle w:val="HTMLPreformatted"/>
        <w:ind w:left="720" w:hanging="0"/>
        <w:jc w:val="both"/>
        <w:rPr>
          <w:sz w:val="16"/>
          <w:szCs w:val="16"/>
        </w:rPr>
      </w:pPr>
      <w:r>
        <w:rPr>
          <w:rFonts w:eastAsia="Courier New"/>
          <w:sz w:val="16"/>
          <w:szCs w:val="16"/>
        </w:rPr>
        <w:t xml:space="preserve">  </w:t>
      </w:r>
      <w:r>
        <w:rPr>
          <w:sz w:val="16"/>
          <w:szCs w:val="16"/>
        </w:rPr>
        <w:t>CSeq: 1 INVITE</w:t>
      </w:r>
    </w:p>
    <w:p>
      <w:pPr>
        <w:pStyle w:val="HTMLPreformatted"/>
        <w:ind w:left="720" w:hanging="0"/>
        <w:jc w:val="both"/>
        <w:rPr/>
      </w:pPr>
      <w:r>
        <w:rPr>
          <w:rFonts w:eastAsia="Courier New"/>
          <w:sz w:val="16"/>
          <w:szCs w:val="16"/>
        </w:rPr>
        <w:t xml:space="preserve">  </w:t>
      </w:r>
      <w:r>
        <w:rPr>
          <w:sz w:val="16"/>
          <w:szCs w:val="16"/>
        </w:rPr>
        <w:t>Contact: &lt;sip:</w:t>
      </w:r>
      <w:r>
        <w:rPr>
          <w:sz w:val="16"/>
          <w:szCs w:val="16"/>
          <w:lang w:val="en-US"/>
        </w:rPr>
        <w:t>client2</w:t>
      </w:r>
      <w:r>
        <w:rPr>
          <w:sz w:val="16"/>
          <w:szCs w:val="16"/>
        </w:rPr>
        <w:t>@tower.radio.org&gt;</w:t>
      </w:r>
    </w:p>
    <w:p>
      <w:pPr>
        <w:pStyle w:val="HTMLPreformatted"/>
        <w:ind w:left="720" w:hanging="0"/>
        <w:jc w:val="both"/>
        <w:rPr>
          <w:sz w:val="16"/>
          <w:szCs w:val="16"/>
        </w:rPr>
      </w:pPr>
      <w:r>
        <w:rPr>
          <w:rFonts w:eastAsia="Courier New"/>
          <w:sz w:val="16"/>
          <w:szCs w:val="16"/>
        </w:rPr>
        <w:t xml:space="preserve">  </w:t>
      </w:r>
      <w:r>
        <w:rPr>
          <w:sz w:val="16"/>
          <w:szCs w:val="16"/>
        </w:rPr>
        <w:t>Content-Length: 0</w:t>
      </w:r>
    </w:p>
    <w:p>
      <w:pPr>
        <w:pStyle w:val="HTMLPreformatted"/>
        <w:ind w:left="720" w:hanging="0"/>
        <w:jc w:val="both"/>
        <w:rPr>
          <w:sz w:val="16"/>
          <w:szCs w:val="16"/>
        </w:rPr>
      </w:pPr>
      <w:r>
        <w:rPr>
          <w:sz w:val="16"/>
          <w:szCs w:val="16"/>
        </w:rPr>
      </w:r>
    </w:p>
    <w:p>
      <w:pPr>
        <w:pStyle w:val="ListParagraph"/>
        <w:spacing w:lineRule="auto" w:line="360"/>
        <w:ind w:left="720" w:firstLine="696"/>
        <w:jc w:val="both"/>
        <w:rPr/>
      </w:pPr>
      <w:r>
        <w:rPr>
          <w:rFonts w:cs="Times New Roman" w:ascii="Times New Roman" w:hAnsi="Times New Roman"/>
          <w:sz w:val="28"/>
          <w:szCs w:val="28"/>
        </w:rPr>
        <w:t xml:space="preserve">Съобщението се създава чрез копиране на много от заглавните полета от </w:t>
      </w:r>
      <w:r>
        <w:rPr>
          <w:rFonts w:cs="Times New Roman" w:ascii="Times New Roman" w:hAnsi="Times New Roman"/>
          <w:i/>
          <w:sz w:val="28"/>
          <w:szCs w:val="28"/>
          <w:lang w:val="en-US"/>
        </w:rPr>
        <w:t>Invite</w:t>
      </w:r>
      <w:r>
        <w:rPr>
          <w:rFonts w:cs="Times New Roman" w:ascii="Times New Roman" w:hAnsi="Times New Roman"/>
          <w:sz w:val="28"/>
          <w:szCs w:val="28"/>
        </w:rPr>
        <w:t xml:space="preserve"> съобщението, което включва </w:t>
      </w:r>
      <w:r>
        <w:rPr>
          <w:rFonts w:cs="Times New Roman" w:ascii="Times New Roman" w:hAnsi="Times New Roman"/>
          <w:i/>
          <w:sz w:val="28"/>
          <w:szCs w:val="28"/>
          <w:lang w:val="en-US"/>
        </w:rPr>
        <w:t>Via</w:t>
      </w:r>
      <w:r>
        <w:rPr>
          <w:rFonts w:cs="Times New Roman" w:ascii="Times New Roman" w:hAnsi="Times New Roman"/>
          <w:sz w:val="28"/>
          <w:szCs w:val="28"/>
        </w:rPr>
        <w:t xml:space="preserve">, </w:t>
      </w:r>
      <w:r>
        <w:rPr>
          <w:rFonts w:cs="Times New Roman" w:ascii="Times New Roman" w:hAnsi="Times New Roman"/>
          <w:i/>
          <w:sz w:val="28"/>
          <w:szCs w:val="28"/>
          <w:lang w:val="en-US"/>
        </w:rPr>
        <w:t>To</w:t>
      </w:r>
      <w:r>
        <w:rPr>
          <w:rFonts w:cs="Times New Roman" w:ascii="Times New Roman" w:hAnsi="Times New Roman"/>
          <w:sz w:val="28"/>
          <w:szCs w:val="28"/>
        </w:rPr>
        <w:t xml:space="preserve">, </w:t>
      </w:r>
      <w:r>
        <w:rPr>
          <w:rFonts w:cs="Times New Roman" w:ascii="Times New Roman" w:hAnsi="Times New Roman"/>
          <w:i/>
          <w:sz w:val="28"/>
          <w:szCs w:val="28"/>
          <w:lang w:val="en-US"/>
        </w:rPr>
        <w:t>From</w:t>
      </w:r>
      <w:r>
        <w:rPr>
          <w:rFonts w:cs="Times New Roman" w:ascii="Times New Roman" w:hAnsi="Times New Roman"/>
          <w:sz w:val="28"/>
          <w:szCs w:val="28"/>
        </w:rPr>
        <w:t xml:space="preserve">, </w:t>
      </w:r>
      <w:r>
        <w:rPr>
          <w:rFonts w:cs="Times New Roman" w:ascii="Times New Roman" w:hAnsi="Times New Roman"/>
          <w:i/>
          <w:sz w:val="28"/>
          <w:szCs w:val="28"/>
          <w:lang w:val="en-US"/>
        </w:rPr>
        <w:t>Call</w:t>
      </w:r>
      <w:r>
        <w:rPr>
          <w:rFonts w:cs="Times New Roman" w:ascii="Times New Roman" w:hAnsi="Times New Roman"/>
          <w:i/>
          <w:sz w:val="28"/>
          <w:szCs w:val="28"/>
        </w:rPr>
        <w:t>-</w:t>
      </w:r>
      <w:r>
        <w:rPr>
          <w:rFonts w:cs="Times New Roman" w:ascii="Times New Roman" w:hAnsi="Times New Roman"/>
          <w:i/>
          <w:sz w:val="28"/>
          <w:szCs w:val="28"/>
          <w:lang w:val="en-US"/>
        </w:rPr>
        <w:t>ID</w:t>
      </w:r>
      <w:r>
        <w:rPr>
          <w:rFonts w:cs="Times New Roman" w:ascii="Times New Roman" w:hAnsi="Times New Roman"/>
          <w:sz w:val="28"/>
          <w:szCs w:val="28"/>
        </w:rPr>
        <w:t xml:space="preserve"> и след това се добавя началото на отговора съдържащ </w:t>
      </w:r>
      <w:r>
        <w:rPr>
          <w:rFonts w:cs="Times New Roman" w:ascii="Times New Roman" w:hAnsi="Times New Roman"/>
          <w:sz w:val="28"/>
          <w:szCs w:val="28"/>
          <w:lang w:val="en-US"/>
        </w:rPr>
        <w:t>SIP</w:t>
      </w:r>
      <w:r>
        <w:rPr>
          <w:rFonts w:cs="Times New Roman" w:ascii="Times New Roman" w:hAnsi="Times New Roman"/>
          <w:sz w:val="28"/>
          <w:szCs w:val="28"/>
        </w:rPr>
        <w:t xml:space="preserve"> номер, кода на отговора и причината за тяхното появяване. Този начин на изграждане опростява създаването на съобщения за отговор.</w:t>
      </w:r>
    </w:p>
    <w:p>
      <w:pPr>
        <w:pStyle w:val="ListParagraph"/>
        <w:spacing w:lineRule="auto" w:line="360"/>
        <w:ind w:left="720" w:firstLine="696"/>
        <w:jc w:val="both"/>
        <w:rPr/>
      </w:pPr>
      <w:r>
        <w:rPr>
          <w:rFonts w:cs="Times New Roman" w:ascii="Times New Roman" w:hAnsi="Times New Roman"/>
          <w:sz w:val="28"/>
          <w:szCs w:val="28"/>
        </w:rPr>
        <w:t xml:space="preserve">Заглавното поле </w:t>
      </w:r>
      <w:r>
        <w:rPr>
          <w:rFonts w:cs="Times New Roman" w:ascii="Times New Roman" w:hAnsi="Times New Roman"/>
          <w:i/>
          <w:sz w:val="28"/>
          <w:szCs w:val="28"/>
          <w:lang w:val="en-US"/>
        </w:rPr>
        <w:t>Via</w:t>
      </w:r>
      <w:r>
        <w:rPr>
          <w:rFonts w:cs="Times New Roman" w:ascii="Times New Roman" w:hAnsi="Times New Roman"/>
          <w:sz w:val="28"/>
          <w:szCs w:val="28"/>
        </w:rPr>
        <w:t xml:space="preserve"> съдържа оригинални </w:t>
      </w:r>
      <w:r>
        <w:rPr>
          <w:rFonts w:cs="Times New Roman" w:ascii="Times New Roman" w:hAnsi="Times New Roman"/>
          <w:i/>
          <w:sz w:val="28"/>
          <w:szCs w:val="28"/>
          <w:lang w:val="en-US"/>
        </w:rPr>
        <w:t>branch</w:t>
      </w:r>
      <w:r>
        <w:rPr>
          <w:rFonts w:cs="Times New Roman" w:ascii="Times New Roman" w:hAnsi="Times New Roman"/>
          <w:sz w:val="28"/>
          <w:szCs w:val="28"/>
        </w:rPr>
        <w:t xml:space="preserve"> (разклоняващи) параметри, но също има и допълнителен </w:t>
      </w:r>
      <w:r>
        <w:rPr>
          <w:rFonts w:cs="Times New Roman" w:ascii="Times New Roman" w:hAnsi="Times New Roman"/>
          <w:i/>
          <w:sz w:val="28"/>
          <w:szCs w:val="28"/>
          <w:lang w:val="en-US"/>
        </w:rPr>
        <w:t>received</w:t>
      </w:r>
      <w:r>
        <w:rPr>
          <w:rFonts w:cs="Times New Roman" w:ascii="Times New Roman" w:hAnsi="Times New Roman"/>
          <w:sz w:val="28"/>
          <w:szCs w:val="28"/>
        </w:rPr>
        <w:t xml:space="preserve"> (получаващ) параметър. Този параметър съдържа буквалния </w:t>
      </w:r>
      <w:r>
        <w:rPr>
          <w:rFonts w:cs="Times New Roman" w:ascii="Times New Roman" w:hAnsi="Times New Roman"/>
          <w:sz w:val="28"/>
          <w:szCs w:val="28"/>
          <w:lang w:val="en-US"/>
        </w:rPr>
        <w:t>IP</w:t>
      </w:r>
      <w:r>
        <w:rPr>
          <w:rFonts w:cs="Times New Roman" w:ascii="Times New Roman" w:hAnsi="Times New Roman"/>
          <w:sz w:val="28"/>
          <w:szCs w:val="28"/>
        </w:rPr>
        <w:t xml:space="preserve"> адрес от къде е получено запитването (100.101.102.103),</w:t>
      </w:r>
      <w:r>
        <w:rPr>
          <w:rStyle w:val="Figuremediaobject"/>
          <w:rFonts w:cs="Times New Roman" w:ascii="Times New Roman" w:hAnsi="Times New Roman"/>
          <w:sz w:val="28"/>
          <w:szCs w:val="28"/>
        </w:rPr>
        <w:t xml:space="preserve"> който обикновенно е същият адрес, който</w:t>
      </w:r>
      <w:r>
        <w:rPr>
          <w:rStyle w:val="Figuremediaobject"/>
          <w:rFonts w:cs="Times New Roman" w:ascii="Times New Roman" w:hAnsi="Times New Roman"/>
          <w:sz w:val="28"/>
          <w:szCs w:val="28"/>
          <w:lang w:val="en-US"/>
        </w:rPr>
        <w:t xml:space="preserve"> URI </w:t>
      </w:r>
      <w:r>
        <w:rPr>
          <w:rStyle w:val="Figuremediaobject"/>
          <w:rFonts w:cs="Times New Roman" w:ascii="Times New Roman" w:hAnsi="Times New Roman"/>
          <w:sz w:val="28"/>
          <w:szCs w:val="28"/>
        </w:rPr>
        <w:t xml:space="preserve">във </w:t>
      </w:r>
      <w:r>
        <w:rPr>
          <w:rStyle w:val="Figuremediaobject"/>
          <w:rFonts w:cs="Times New Roman" w:ascii="Times New Roman" w:hAnsi="Times New Roman"/>
          <w:i/>
          <w:sz w:val="28"/>
          <w:szCs w:val="28"/>
          <w:lang w:val="en-US"/>
        </w:rPr>
        <w:t>Via</w:t>
      </w:r>
      <w:r>
        <w:rPr>
          <w:rStyle w:val="Figuremediaobject"/>
          <w:rFonts w:cs="Times New Roman" w:ascii="Times New Roman" w:hAnsi="Times New Roman"/>
          <w:sz w:val="28"/>
          <w:szCs w:val="28"/>
        </w:rPr>
        <w:t xml:space="preserve"> получава чрез </w:t>
      </w:r>
      <w:r>
        <w:rPr>
          <w:rStyle w:val="Figuremediaobject"/>
          <w:rFonts w:cs="Times New Roman" w:ascii="Times New Roman" w:hAnsi="Times New Roman"/>
          <w:sz w:val="28"/>
          <w:szCs w:val="28"/>
          <w:lang w:val="en-US"/>
        </w:rPr>
        <w:t>DNS</w:t>
      </w:r>
      <w:r>
        <w:rPr>
          <w:rStyle w:val="Figuremediaobject"/>
          <w:rFonts w:cs="Times New Roman" w:ascii="Times New Roman" w:hAnsi="Times New Roman"/>
          <w:sz w:val="28"/>
          <w:szCs w:val="28"/>
        </w:rPr>
        <w:t xml:space="preserve"> (</w:t>
      </w:r>
      <w:r>
        <w:rPr>
          <w:rStyle w:val="Figuremediaobject"/>
          <w:rFonts w:cs="Times New Roman" w:ascii="Times New Roman" w:hAnsi="Times New Roman"/>
          <w:sz w:val="28"/>
          <w:szCs w:val="28"/>
          <w:lang w:val="en-US"/>
        </w:rPr>
        <w:t>lab</w:t>
      </w:r>
      <w:r>
        <w:rPr>
          <w:rStyle w:val="Figuremediaobject"/>
          <w:rFonts w:cs="Times New Roman" w:ascii="Times New Roman" w:hAnsi="Times New Roman"/>
          <w:sz w:val="28"/>
          <w:szCs w:val="28"/>
        </w:rPr>
        <w:t>.</w:t>
      </w:r>
      <w:r>
        <w:rPr>
          <w:rStyle w:val="Figuremediaobject"/>
          <w:rFonts w:cs="Times New Roman" w:ascii="Times New Roman" w:hAnsi="Times New Roman"/>
          <w:sz w:val="28"/>
          <w:szCs w:val="28"/>
          <w:lang w:val="en-US"/>
        </w:rPr>
        <w:t>high</w:t>
      </w:r>
      <w:r>
        <w:rPr>
          <w:rStyle w:val="Figuremediaobject"/>
          <w:rFonts w:cs="Times New Roman" w:ascii="Times New Roman" w:hAnsi="Times New Roman"/>
          <w:sz w:val="28"/>
          <w:szCs w:val="28"/>
        </w:rPr>
        <w:t>-</w:t>
      </w:r>
      <w:r>
        <w:rPr>
          <w:rStyle w:val="Figuremediaobject"/>
          <w:rFonts w:cs="Times New Roman" w:ascii="Times New Roman" w:hAnsi="Times New Roman"/>
          <w:sz w:val="28"/>
          <w:szCs w:val="28"/>
          <w:lang w:val="en-US"/>
        </w:rPr>
        <w:t>voltage</w:t>
      </w:r>
      <w:r>
        <w:rPr>
          <w:rStyle w:val="Figuremediaobject"/>
          <w:rFonts w:cs="Times New Roman" w:ascii="Times New Roman" w:hAnsi="Times New Roman"/>
          <w:sz w:val="28"/>
          <w:szCs w:val="28"/>
        </w:rPr>
        <w:t>.</w:t>
      </w:r>
      <w:r>
        <w:rPr>
          <w:rStyle w:val="Figuremediaobject"/>
          <w:rFonts w:cs="Times New Roman" w:ascii="Times New Roman" w:hAnsi="Times New Roman"/>
          <w:sz w:val="28"/>
          <w:szCs w:val="28"/>
          <w:lang w:val="en-US"/>
        </w:rPr>
        <w:t>org</w:t>
      </w:r>
      <w:r>
        <w:rPr>
          <w:rStyle w:val="Figuremediaobject"/>
          <w:rFonts w:cs="Times New Roman" w:ascii="Times New Roman" w:hAnsi="Times New Roman"/>
          <w:sz w:val="28"/>
          <w:szCs w:val="28"/>
        </w:rPr>
        <w:t>).</w:t>
      </w:r>
    </w:p>
    <w:p>
      <w:pPr>
        <w:pStyle w:val="ListParagraph"/>
        <w:spacing w:lineRule="auto" w:line="360"/>
        <w:jc w:val="both"/>
        <w:rPr/>
      </w:pPr>
      <w:r>
        <w:rPr>
          <w:rStyle w:val="Figuremediaobject"/>
          <w:rFonts w:cs="Times New Roman" w:ascii="Times New Roman" w:hAnsi="Times New Roman"/>
          <w:sz w:val="28"/>
          <w:szCs w:val="28"/>
        </w:rPr>
        <w:tab/>
        <w:t xml:space="preserve">Важно е да се отбележи, че заглавните полета </w:t>
      </w:r>
      <w:r>
        <w:rPr>
          <w:rStyle w:val="Figuremediaobject"/>
          <w:rFonts w:cs="Times New Roman" w:ascii="Times New Roman" w:hAnsi="Times New Roman"/>
          <w:i/>
          <w:sz w:val="28"/>
          <w:szCs w:val="28"/>
          <w:lang w:val="en-US"/>
        </w:rPr>
        <w:t>To</w:t>
      </w:r>
      <w:r>
        <w:rPr>
          <w:rStyle w:val="Figuremediaobject"/>
          <w:rFonts w:cs="Times New Roman" w:ascii="Times New Roman" w:hAnsi="Times New Roman"/>
          <w:sz w:val="28"/>
          <w:szCs w:val="28"/>
        </w:rPr>
        <w:t xml:space="preserve"> и </w:t>
      </w:r>
      <w:r>
        <w:rPr>
          <w:rStyle w:val="Figuremediaobject"/>
          <w:rFonts w:cs="Times New Roman" w:ascii="Times New Roman" w:hAnsi="Times New Roman"/>
          <w:i/>
          <w:sz w:val="28"/>
          <w:szCs w:val="28"/>
          <w:lang w:val="en-US"/>
        </w:rPr>
        <w:t>From</w:t>
      </w:r>
      <w:r>
        <w:rPr>
          <w:rStyle w:val="Figuremediaobject"/>
          <w:rFonts w:cs="Times New Roman" w:ascii="Times New Roman" w:hAnsi="Times New Roman"/>
          <w:sz w:val="28"/>
          <w:szCs w:val="28"/>
          <w:lang w:val="en-US"/>
        </w:rPr>
        <w:t xml:space="preserve"> </w:t>
      </w:r>
      <w:r>
        <w:rPr>
          <w:rStyle w:val="Figuremediaobject"/>
          <w:rFonts w:cs="Times New Roman" w:ascii="Times New Roman" w:hAnsi="Times New Roman"/>
          <w:sz w:val="28"/>
          <w:szCs w:val="28"/>
        </w:rPr>
        <w:t xml:space="preserve">не са обърнати като последователност в съобщението за отговор, както някой би предположил. </w:t>
      </w:r>
    </w:p>
    <w:p>
      <w:pPr>
        <w:pStyle w:val="ListParagraph"/>
        <w:spacing w:lineRule="auto" w:line="360"/>
        <w:ind w:left="720" w:firstLine="696"/>
        <w:jc w:val="both"/>
        <w:rPr/>
      </w:pPr>
      <w:r>
        <w:rPr>
          <w:rStyle w:val="Figuremediaobject"/>
          <w:rFonts w:cs="Times New Roman" w:ascii="Times New Roman" w:hAnsi="Times New Roman"/>
          <w:sz w:val="28"/>
          <w:szCs w:val="28"/>
        </w:rPr>
        <w:t xml:space="preserve">Отговорите съдържат също заглавното поле </w:t>
      </w:r>
      <w:r>
        <w:rPr>
          <w:rStyle w:val="Figuremediaobject"/>
          <w:rFonts w:cs="Times New Roman" w:ascii="Times New Roman" w:hAnsi="Times New Roman"/>
          <w:i/>
          <w:sz w:val="28"/>
          <w:szCs w:val="28"/>
          <w:lang w:val="en-US"/>
        </w:rPr>
        <w:t>Contact</w:t>
      </w:r>
      <w:r>
        <w:rPr>
          <w:rStyle w:val="Figuremediaobject"/>
          <w:rFonts w:cs="Times New Roman" w:ascii="Times New Roman" w:hAnsi="Times New Roman"/>
          <w:sz w:val="28"/>
          <w:szCs w:val="28"/>
        </w:rPr>
        <w:t xml:space="preserve">, което съдържа адреса на който </w:t>
      </w:r>
      <w:r>
        <w:rPr>
          <w:rStyle w:val="Figuremediaobject"/>
          <w:rFonts w:cs="Times New Roman" w:ascii="Times New Roman" w:hAnsi="Times New Roman"/>
          <w:sz w:val="28"/>
          <w:szCs w:val="28"/>
          <w:lang w:val="en-US"/>
        </w:rPr>
        <w:t>Client</w:t>
      </w:r>
      <w:r>
        <w:rPr>
          <w:rStyle w:val="Figuremediaobject"/>
          <w:rFonts w:cs="Times New Roman" w:ascii="Times New Roman" w:hAnsi="Times New Roman"/>
          <w:sz w:val="28"/>
          <w:szCs w:val="28"/>
        </w:rPr>
        <w:t xml:space="preserve"> 2 може да бъде намерен направо, след като веднъж сесията бъде осъществена.</w:t>
      </w:r>
    </w:p>
    <w:p>
      <w:pPr>
        <w:pStyle w:val="ListParagraph"/>
        <w:spacing w:lineRule="auto" w:line="360"/>
        <w:jc w:val="both"/>
        <w:rPr>
          <w:rStyle w:val="Figuremediaobject"/>
          <w:rFonts w:ascii="Times New Roman" w:hAnsi="Times New Roman" w:cs="Times New Roman"/>
          <w:sz w:val="28"/>
          <w:szCs w:val="28"/>
        </w:rPr>
      </w:pPr>
      <w:r>
        <w:rPr>
          <w:rStyle w:val="Figuremediaobject"/>
          <w:rFonts w:cs="Times New Roman" w:ascii="Times New Roman" w:hAnsi="Times New Roman"/>
          <w:sz w:val="28"/>
          <w:szCs w:val="28"/>
        </w:rPr>
        <w:tab/>
        <w:t xml:space="preserve">След като </w:t>
      </w:r>
      <w:r>
        <w:rPr>
          <w:rStyle w:val="Figuremediaobject"/>
          <w:rFonts w:cs="Times New Roman" w:ascii="Times New Roman" w:hAnsi="Times New Roman"/>
          <w:sz w:val="28"/>
          <w:szCs w:val="28"/>
          <w:lang w:val="en-US"/>
        </w:rPr>
        <w:t>Client</w:t>
      </w:r>
      <w:r>
        <w:rPr>
          <w:rStyle w:val="Figuremediaobject"/>
          <w:rFonts w:cs="Times New Roman" w:ascii="Times New Roman" w:hAnsi="Times New Roman"/>
          <w:sz w:val="28"/>
          <w:szCs w:val="28"/>
        </w:rPr>
        <w:t xml:space="preserve"> 2 реши да приеме обаждането се изпраща отговор </w:t>
      </w:r>
      <w:r>
        <w:rPr>
          <w:rStyle w:val="Figuremediaobject"/>
          <w:rFonts w:cs="Times New Roman" w:ascii="Times New Roman" w:hAnsi="Times New Roman"/>
          <w:i/>
          <w:sz w:val="28"/>
          <w:szCs w:val="28"/>
        </w:rPr>
        <w:t xml:space="preserve">200 </w:t>
      </w:r>
      <w:r>
        <w:rPr>
          <w:rStyle w:val="Figuremediaobject"/>
          <w:rFonts w:cs="Times New Roman" w:ascii="Times New Roman" w:hAnsi="Times New Roman"/>
          <w:i/>
          <w:sz w:val="28"/>
          <w:szCs w:val="28"/>
          <w:lang w:val="en-US"/>
        </w:rPr>
        <w:t>OK</w:t>
      </w:r>
      <w:r>
        <w:rPr>
          <w:rStyle w:val="Figuremediaobject"/>
          <w:rFonts w:cs="Times New Roman" w:ascii="Times New Roman" w:hAnsi="Times New Roman"/>
          <w:sz w:val="28"/>
          <w:szCs w:val="28"/>
        </w:rPr>
        <w:t xml:space="preserve">. Този отговор показва, че вида на медийната сесия, която обаждащия е предложил е достъпна. </w:t>
      </w:r>
    </w:p>
    <w:p>
      <w:pPr>
        <w:pStyle w:val="ListParagraph"/>
        <w:spacing w:lineRule="auto" w:line="360"/>
        <w:ind w:left="720" w:firstLine="696"/>
        <w:jc w:val="both"/>
        <w:rPr>
          <w:rStyle w:val="Figuremediaobject"/>
          <w:rFonts w:ascii="Times New Roman" w:hAnsi="Times New Roman" w:cs="Times New Roman"/>
          <w:sz w:val="28"/>
          <w:szCs w:val="28"/>
          <w:lang w:val="en-US"/>
        </w:rPr>
      </w:pPr>
      <w:r>
        <w:rPr>
          <w:rStyle w:val="Figuremediaobject"/>
          <w:rFonts w:cs="Times New Roman" w:ascii="Times New Roman" w:hAnsi="Times New Roman"/>
          <w:sz w:val="28"/>
          <w:szCs w:val="28"/>
        </w:rPr>
        <w:t>Последната стъпка в последователността за потвърждение на медийна сесия е чрез заявка за потвърждение</w:t>
      </w:r>
      <w:r>
        <w:rPr>
          <w:rStyle w:val="Figuremediaobject"/>
          <w:rFonts w:cs="Times New Roman" w:ascii="Times New Roman" w:hAnsi="Times New Roman"/>
          <w:sz w:val="28"/>
          <w:szCs w:val="28"/>
          <w:lang w:val="en-US"/>
        </w:rPr>
        <w:t xml:space="preserve"> - </w:t>
      </w:r>
      <w:r>
        <w:rPr>
          <w:rStyle w:val="Figuremediaobject"/>
          <w:rFonts w:cs="Times New Roman" w:ascii="Times New Roman" w:hAnsi="Times New Roman"/>
          <w:i/>
          <w:sz w:val="28"/>
          <w:szCs w:val="28"/>
          <w:lang w:val="en-US"/>
        </w:rPr>
        <w:t>ACK</w:t>
      </w:r>
      <w:r>
        <w:rPr>
          <w:rStyle w:val="Figuremediaobject"/>
          <w:rFonts w:cs="Times New Roman" w:ascii="Times New Roman" w:hAnsi="Times New Roman"/>
          <w:sz w:val="28"/>
          <w:szCs w:val="28"/>
        </w:rPr>
        <w:t xml:space="preserve">. Потвърждението означава, че </w:t>
      </w:r>
      <w:r>
        <w:rPr>
          <w:rStyle w:val="Figuremediaobject"/>
          <w:rFonts w:cs="Times New Roman" w:ascii="Times New Roman" w:hAnsi="Times New Roman"/>
          <w:sz w:val="28"/>
          <w:szCs w:val="28"/>
          <w:lang w:val="en-US"/>
        </w:rPr>
        <w:t>Client</w:t>
      </w:r>
      <w:r>
        <w:rPr>
          <w:rStyle w:val="Figuremediaobject"/>
          <w:rFonts w:cs="Times New Roman" w:ascii="Times New Roman" w:hAnsi="Times New Roman"/>
          <w:sz w:val="28"/>
          <w:szCs w:val="28"/>
        </w:rPr>
        <w:t xml:space="preserve"> 1 е получил успешно отговора на </w:t>
      </w:r>
      <w:r>
        <w:rPr>
          <w:rStyle w:val="Figuremediaobject"/>
          <w:rFonts w:cs="Times New Roman" w:ascii="Times New Roman" w:hAnsi="Times New Roman"/>
          <w:sz w:val="28"/>
          <w:szCs w:val="28"/>
          <w:lang w:val="en-US"/>
        </w:rPr>
        <w:t>Client</w:t>
      </w:r>
      <w:r>
        <w:rPr>
          <w:rStyle w:val="Figuremediaobject"/>
          <w:rFonts w:cs="Times New Roman" w:ascii="Times New Roman" w:hAnsi="Times New Roman"/>
          <w:sz w:val="28"/>
          <w:szCs w:val="28"/>
        </w:rPr>
        <w:t xml:space="preserve"> 2. След което се осъществява и самата медийна сесия, която използва друг протокол, обикновенно </w:t>
      </w:r>
      <w:r>
        <w:rPr>
          <w:rStyle w:val="Figuremediaobject"/>
          <w:rFonts w:cs="Times New Roman" w:ascii="Times New Roman" w:hAnsi="Times New Roman"/>
          <w:i/>
          <w:sz w:val="28"/>
          <w:szCs w:val="28"/>
          <w:lang w:val="en-US"/>
        </w:rPr>
        <w:t>RTP</w:t>
      </w:r>
      <w:r>
        <w:rPr>
          <w:rStyle w:val="Figuremediaobject"/>
          <w:rFonts w:cs="Times New Roman" w:ascii="Times New Roman" w:hAnsi="Times New Roman"/>
          <w:sz w:val="28"/>
          <w:szCs w:val="28"/>
        </w:rPr>
        <w:t>.</w:t>
      </w:r>
    </w:p>
    <w:p>
      <w:pPr>
        <w:pStyle w:val="ListParagraph"/>
        <w:spacing w:lineRule="auto" w:line="360"/>
        <w:ind w:left="720" w:firstLine="696"/>
        <w:jc w:val="both"/>
        <w:rPr>
          <w:rStyle w:val="Figuremediaobject"/>
          <w:rFonts w:ascii="Times New Roman" w:hAnsi="Times New Roman" w:cs="Times New Roman"/>
          <w:sz w:val="28"/>
          <w:szCs w:val="28"/>
          <w:lang w:val="en-US"/>
        </w:rPr>
      </w:pPr>
      <w:r>
        <w:rPr>
          <w:rStyle w:val="Figuremediaobject"/>
          <w:rFonts w:cs="Times New Roman" w:ascii="Times New Roman" w:hAnsi="Times New Roman"/>
          <w:sz w:val="28"/>
          <w:szCs w:val="28"/>
        </w:rPr>
        <w:t xml:space="preserve">След краят на сесията, тя се прекратява, чрез изпращане на </w:t>
      </w:r>
      <w:r>
        <w:rPr>
          <w:rStyle w:val="Figuremediaobject"/>
          <w:rFonts w:cs="Times New Roman" w:ascii="Times New Roman" w:hAnsi="Times New Roman"/>
          <w:i/>
          <w:sz w:val="28"/>
          <w:szCs w:val="28"/>
          <w:lang w:val="en-US"/>
        </w:rPr>
        <w:t>BYE</w:t>
      </w:r>
      <w:r>
        <w:rPr>
          <w:rStyle w:val="Figuremediaobject"/>
          <w:rFonts w:cs="Times New Roman" w:ascii="Times New Roman" w:hAnsi="Times New Roman"/>
          <w:sz w:val="28"/>
          <w:szCs w:val="28"/>
          <w:lang w:val="en-US"/>
        </w:rPr>
        <w:t xml:space="preserve"> </w:t>
      </w:r>
      <w:r>
        <w:rPr>
          <w:rStyle w:val="Figuremediaobject"/>
          <w:rFonts w:cs="Times New Roman" w:ascii="Times New Roman" w:hAnsi="Times New Roman"/>
          <w:sz w:val="28"/>
          <w:szCs w:val="28"/>
        </w:rPr>
        <w:t xml:space="preserve">от едната страна и потвърждение чрез отговор </w:t>
      </w:r>
      <w:r>
        <w:rPr>
          <w:rStyle w:val="Figuremediaobject"/>
          <w:rFonts w:cs="Times New Roman" w:ascii="Times New Roman" w:hAnsi="Times New Roman"/>
          <w:i/>
          <w:sz w:val="28"/>
          <w:szCs w:val="28"/>
          <w:lang w:val="en-US"/>
        </w:rPr>
        <w:t>200 OK</w:t>
      </w:r>
      <w:r>
        <w:rPr>
          <w:rStyle w:val="Figuremediaobject"/>
          <w:rFonts w:cs="Times New Roman" w:ascii="Times New Roman" w:hAnsi="Times New Roman"/>
          <w:sz w:val="28"/>
          <w:szCs w:val="28"/>
          <w:lang w:val="en-US"/>
        </w:rPr>
        <w:t xml:space="preserve"> </w:t>
      </w:r>
      <w:r>
        <w:rPr>
          <w:rStyle w:val="Figuremediaobject"/>
          <w:rFonts w:cs="Times New Roman" w:ascii="Times New Roman" w:hAnsi="Times New Roman"/>
          <w:sz w:val="28"/>
          <w:szCs w:val="28"/>
        </w:rPr>
        <w:t>от другата страна</w:t>
      </w:r>
      <w:r>
        <w:rPr>
          <w:rStyle w:val="Figuremediaobject"/>
          <w:rFonts w:cs="Times New Roman" w:ascii="Times New Roman" w:hAnsi="Times New Roman"/>
          <w:sz w:val="28"/>
          <w:szCs w:val="28"/>
          <w:lang w:val="en-US"/>
        </w:rPr>
        <w:t>.</w:t>
      </w:r>
    </w:p>
    <w:p>
      <w:pPr>
        <w:pStyle w:val="ListParagraph"/>
        <w:spacing w:lineRule="auto" w:line="360"/>
        <w:jc w:val="both"/>
        <w:rPr/>
      </w:pPr>
      <w:r>
        <w:rPr>
          <w:rStyle w:val="Figuremediaobject"/>
          <w:rFonts w:cs="Times New Roman" w:ascii="Times New Roman" w:hAnsi="Times New Roman"/>
          <w:sz w:val="28"/>
          <w:szCs w:val="28"/>
        </w:rPr>
        <w:tab/>
      </w:r>
      <w:r>
        <w:rPr>
          <w:rStyle w:val="Figuremediaobject"/>
          <w:rFonts w:cs="Times New Roman" w:ascii="Times New Roman" w:hAnsi="Times New Roman"/>
          <w:sz w:val="28"/>
          <w:szCs w:val="28"/>
          <w:lang w:val="en-US"/>
        </w:rPr>
        <w:t>SIP</w:t>
      </w:r>
      <w:r>
        <w:rPr>
          <w:rStyle w:val="Figuremediaobject"/>
          <w:rFonts w:cs="Times New Roman" w:ascii="Times New Roman" w:hAnsi="Times New Roman"/>
          <w:sz w:val="28"/>
          <w:szCs w:val="28"/>
        </w:rPr>
        <w:t xml:space="preserve"> използва </w:t>
      </w:r>
      <w:r>
        <w:rPr>
          <w:rStyle w:val="Figuremediaobject"/>
          <w:rFonts w:cs="Times New Roman" w:ascii="Times New Roman" w:hAnsi="Times New Roman"/>
          <w:sz w:val="28"/>
          <w:szCs w:val="28"/>
          <w:lang w:val="en-US"/>
        </w:rPr>
        <w:t xml:space="preserve">e-mail </w:t>
      </w:r>
      <w:r>
        <w:rPr>
          <w:rStyle w:val="Figuremediaobject"/>
          <w:rFonts w:cs="Times New Roman" w:ascii="Times New Roman" w:hAnsi="Times New Roman"/>
          <w:sz w:val="28"/>
          <w:szCs w:val="28"/>
        </w:rPr>
        <w:t xml:space="preserve">като имена за адресация. Адресната схема е част от семейството на </w:t>
      </w:r>
      <w:r>
        <w:rPr>
          <w:rStyle w:val="Figuremediaobject"/>
          <w:rFonts w:cs="Times New Roman" w:ascii="Times New Roman" w:hAnsi="Times New Roman"/>
          <w:sz w:val="28"/>
          <w:szCs w:val="28"/>
          <w:lang w:val="en-US"/>
        </w:rPr>
        <w:t>Internet</w:t>
      </w:r>
      <w:r>
        <w:rPr>
          <w:rStyle w:val="Figuremediaobject"/>
          <w:rFonts w:cs="Times New Roman" w:ascii="Times New Roman" w:hAnsi="Times New Roman"/>
          <w:sz w:val="28"/>
          <w:szCs w:val="28"/>
        </w:rPr>
        <w:t xml:space="preserve"> адресациите познати като </w:t>
      </w:r>
      <w:r>
        <w:rPr>
          <w:rStyle w:val="Figuremediaobject"/>
          <w:rFonts w:cs="Times New Roman" w:ascii="Times New Roman" w:hAnsi="Times New Roman"/>
          <w:sz w:val="28"/>
          <w:szCs w:val="28"/>
          <w:lang w:val="en-US"/>
        </w:rPr>
        <w:t>URI</w:t>
      </w:r>
      <w:r>
        <w:rPr>
          <w:rStyle w:val="Figuremediaobject"/>
          <w:rFonts w:cs="Times New Roman" w:ascii="Times New Roman" w:hAnsi="Times New Roman"/>
          <w:sz w:val="28"/>
          <w:szCs w:val="28"/>
        </w:rPr>
        <w:t xml:space="preserve">-та. </w:t>
      </w:r>
      <w:r>
        <w:rPr>
          <w:rStyle w:val="Figuremediaobject"/>
          <w:rFonts w:cs="Times New Roman" w:ascii="Times New Roman" w:hAnsi="Times New Roman"/>
          <w:sz w:val="28"/>
          <w:szCs w:val="28"/>
          <w:lang w:val="en-US"/>
        </w:rPr>
        <w:t>SIP</w:t>
      </w:r>
      <w:r>
        <w:rPr>
          <w:rStyle w:val="Figuremediaobject"/>
          <w:rFonts w:cs="Times New Roman" w:ascii="Times New Roman" w:hAnsi="Times New Roman"/>
          <w:sz w:val="28"/>
          <w:szCs w:val="28"/>
        </w:rPr>
        <w:t xml:space="preserve"> </w:t>
      </w:r>
      <w:r>
        <w:rPr>
          <w:rStyle w:val="Figuremediaobject"/>
          <w:rFonts w:cs="Times New Roman" w:ascii="Times New Roman" w:hAnsi="Times New Roman"/>
          <w:sz w:val="28"/>
          <w:szCs w:val="28"/>
          <w:lang w:val="en-US"/>
        </w:rPr>
        <w:t>URI</w:t>
      </w:r>
      <w:r>
        <w:rPr>
          <w:rStyle w:val="Figuremediaobject"/>
          <w:rFonts w:cs="Times New Roman" w:ascii="Times New Roman" w:hAnsi="Times New Roman"/>
          <w:sz w:val="28"/>
          <w:szCs w:val="28"/>
        </w:rPr>
        <w:t xml:space="preserve">-тата може също да съдържа телефонни номера, транспортни параметри и др. Най-важното е че </w:t>
      </w:r>
      <w:r>
        <w:rPr>
          <w:rStyle w:val="Figuremediaobject"/>
          <w:rFonts w:cs="Times New Roman" w:ascii="Times New Roman" w:hAnsi="Times New Roman"/>
          <w:sz w:val="28"/>
          <w:szCs w:val="28"/>
          <w:lang w:val="en-US"/>
        </w:rPr>
        <w:t>SIP</w:t>
      </w:r>
      <w:r>
        <w:rPr>
          <w:rStyle w:val="Figuremediaobject"/>
          <w:rFonts w:cs="Times New Roman" w:ascii="Times New Roman" w:hAnsi="Times New Roman"/>
          <w:sz w:val="28"/>
          <w:szCs w:val="28"/>
        </w:rPr>
        <w:t xml:space="preserve"> </w:t>
      </w:r>
      <w:r>
        <w:rPr>
          <w:rStyle w:val="Figuremediaobject"/>
          <w:rFonts w:cs="Times New Roman" w:ascii="Times New Roman" w:hAnsi="Times New Roman"/>
          <w:sz w:val="28"/>
          <w:szCs w:val="28"/>
          <w:lang w:val="en-US"/>
        </w:rPr>
        <w:t>URI</w:t>
      </w:r>
      <w:r>
        <w:rPr>
          <w:rStyle w:val="Figuremediaobject"/>
          <w:rFonts w:cs="Times New Roman" w:ascii="Times New Roman" w:hAnsi="Times New Roman"/>
          <w:sz w:val="28"/>
          <w:szCs w:val="28"/>
        </w:rPr>
        <w:t xml:space="preserve"> е име, което се свежда до </w:t>
      </w:r>
      <w:r>
        <w:rPr>
          <w:rStyle w:val="Figuremediaobject"/>
          <w:rFonts w:cs="Times New Roman" w:ascii="Times New Roman" w:hAnsi="Times New Roman"/>
          <w:sz w:val="28"/>
          <w:szCs w:val="28"/>
          <w:lang w:val="en-US"/>
        </w:rPr>
        <w:t>IP</w:t>
      </w:r>
      <w:r>
        <w:rPr>
          <w:rStyle w:val="Figuremediaobject"/>
          <w:rFonts w:cs="Times New Roman" w:ascii="Times New Roman" w:hAnsi="Times New Roman"/>
          <w:sz w:val="28"/>
          <w:szCs w:val="28"/>
        </w:rPr>
        <w:t xml:space="preserve"> адрес използвайки </w:t>
      </w:r>
      <w:r>
        <w:rPr>
          <w:rStyle w:val="Figuremediaobject"/>
          <w:rFonts w:cs="Times New Roman" w:ascii="Times New Roman" w:hAnsi="Times New Roman"/>
          <w:sz w:val="28"/>
          <w:szCs w:val="28"/>
          <w:lang w:val="en-US"/>
        </w:rPr>
        <w:t>SIP</w:t>
      </w:r>
      <w:r>
        <w:rPr>
          <w:rStyle w:val="Figuremediaobject"/>
          <w:rFonts w:cs="Times New Roman" w:ascii="Times New Roman" w:hAnsi="Times New Roman"/>
          <w:sz w:val="28"/>
          <w:szCs w:val="28"/>
        </w:rPr>
        <w:t xml:space="preserve"> прокси сървър и кой </w:t>
      </w:r>
      <w:r>
        <w:rPr>
          <w:rStyle w:val="Figuremediaobject"/>
          <w:rFonts w:cs="Times New Roman" w:ascii="Times New Roman" w:hAnsi="Times New Roman"/>
          <w:sz w:val="28"/>
          <w:szCs w:val="28"/>
          <w:lang w:val="en-US"/>
        </w:rPr>
        <w:t>DNS</w:t>
      </w:r>
      <w:r>
        <w:rPr>
          <w:rStyle w:val="Figuremediaobject"/>
          <w:rFonts w:cs="Times New Roman" w:ascii="Times New Roman" w:hAnsi="Times New Roman"/>
          <w:sz w:val="28"/>
          <w:szCs w:val="28"/>
        </w:rPr>
        <w:t xml:space="preserve"> по време на обаждането.</w:t>
      </w:r>
    </w:p>
    <w:p>
      <w:pPr>
        <w:pStyle w:val="ListParagraph"/>
        <w:spacing w:lineRule="auto" w:line="360"/>
        <w:jc w:val="both"/>
        <w:rPr/>
      </w:pPr>
      <w:r>
        <w:rPr>
          <w:rStyle w:val="Figuremediaobject"/>
          <w:rFonts w:cs="Times New Roman" w:ascii="Times New Roman" w:hAnsi="Times New Roman"/>
          <w:sz w:val="28"/>
          <w:szCs w:val="28"/>
        </w:rPr>
        <w:tab/>
        <w:t xml:space="preserve">Фигура 1.2 е показан пример на най-разпространеното </w:t>
      </w:r>
      <w:r>
        <w:rPr>
          <w:rStyle w:val="Figuremediaobject"/>
          <w:rFonts w:cs="Times New Roman" w:ascii="Times New Roman" w:hAnsi="Times New Roman"/>
          <w:sz w:val="28"/>
          <w:szCs w:val="28"/>
          <w:lang w:val="en-US"/>
        </w:rPr>
        <w:t>SIP</w:t>
      </w:r>
      <w:r>
        <w:rPr>
          <w:rStyle w:val="Figuremediaobject"/>
          <w:rFonts w:cs="Times New Roman" w:ascii="Times New Roman" w:hAnsi="Times New Roman"/>
          <w:sz w:val="28"/>
          <w:szCs w:val="28"/>
        </w:rPr>
        <w:t xml:space="preserve"> обаждане със такъв вид </w:t>
      </w:r>
      <w:r>
        <w:rPr>
          <w:rStyle w:val="Figuremediaobject"/>
          <w:rFonts w:cs="Times New Roman" w:ascii="Times New Roman" w:hAnsi="Times New Roman"/>
          <w:sz w:val="28"/>
          <w:szCs w:val="28"/>
          <w:lang w:val="en-US"/>
        </w:rPr>
        <w:t>SIP</w:t>
      </w:r>
      <w:r>
        <w:rPr>
          <w:rStyle w:val="Figuremediaobject"/>
          <w:rFonts w:cs="Times New Roman" w:ascii="Times New Roman" w:hAnsi="Times New Roman"/>
          <w:sz w:val="28"/>
          <w:szCs w:val="28"/>
        </w:rPr>
        <w:t xml:space="preserve"> сървър наречен „прокси сървър”. В този пример обаждащия се </w:t>
      </w:r>
      <w:r>
        <w:rPr>
          <w:rStyle w:val="Figuremediaobject"/>
          <w:rFonts w:cs="Times New Roman" w:ascii="Times New Roman" w:hAnsi="Times New Roman"/>
          <w:sz w:val="28"/>
          <w:szCs w:val="28"/>
          <w:lang w:val="en-US"/>
        </w:rPr>
        <w:t>Client</w:t>
      </w:r>
      <w:r>
        <w:rPr>
          <w:rStyle w:val="Figuremediaobject"/>
          <w:rFonts w:cs="Times New Roman" w:ascii="Times New Roman" w:hAnsi="Times New Roman"/>
          <w:sz w:val="28"/>
          <w:szCs w:val="28"/>
        </w:rPr>
        <w:t xml:space="preserve"> 3 се обажда на </w:t>
      </w:r>
      <w:r>
        <w:rPr>
          <w:rStyle w:val="Figuremediaobject"/>
          <w:rFonts w:cs="Times New Roman" w:ascii="Times New Roman" w:hAnsi="Times New Roman"/>
          <w:sz w:val="28"/>
          <w:szCs w:val="28"/>
          <w:lang w:val="en-US"/>
        </w:rPr>
        <w:t>Client</w:t>
      </w:r>
      <w:r>
        <w:rPr>
          <w:rStyle w:val="Figuremediaobject"/>
          <w:rFonts w:cs="Times New Roman" w:ascii="Times New Roman" w:hAnsi="Times New Roman"/>
          <w:sz w:val="28"/>
          <w:szCs w:val="28"/>
        </w:rPr>
        <w:t xml:space="preserve"> 4 през </w:t>
      </w:r>
      <w:r>
        <w:rPr>
          <w:rStyle w:val="Figuremediaobject"/>
          <w:rFonts w:cs="Times New Roman" w:ascii="Times New Roman" w:hAnsi="Times New Roman"/>
          <w:sz w:val="28"/>
          <w:szCs w:val="28"/>
          <w:lang w:val="en-US"/>
        </w:rPr>
        <w:t>SIP</w:t>
      </w:r>
      <w:r>
        <w:rPr>
          <w:rStyle w:val="Figuremediaobject"/>
          <w:rFonts w:cs="Times New Roman" w:ascii="Times New Roman" w:hAnsi="Times New Roman"/>
          <w:sz w:val="28"/>
          <w:szCs w:val="28"/>
        </w:rPr>
        <w:t xml:space="preserve"> прокси сървър. </w:t>
      </w:r>
      <w:r>
        <w:rPr>
          <w:rStyle w:val="Figuremediaobject"/>
          <w:rFonts w:cs="Times New Roman" w:ascii="Times New Roman" w:hAnsi="Times New Roman"/>
          <w:sz w:val="28"/>
          <w:szCs w:val="28"/>
          <w:lang w:val="en-US"/>
        </w:rPr>
        <w:t xml:space="preserve">SIP </w:t>
      </w:r>
      <w:r>
        <w:rPr>
          <w:rStyle w:val="Figuremediaobject"/>
          <w:rFonts w:cs="Times New Roman" w:ascii="Times New Roman" w:hAnsi="Times New Roman"/>
          <w:sz w:val="28"/>
          <w:szCs w:val="28"/>
        </w:rPr>
        <w:t xml:space="preserve">прокси не изгражда и не разпада връзки, но стои в средата при размяната на </w:t>
      </w:r>
      <w:r>
        <w:rPr>
          <w:rStyle w:val="Figuremediaobject"/>
          <w:rFonts w:cs="Times New Roman" w:ascii="Times New Roman" w:hAnsi="Times New Roman"/>
          <w:sz w:val="28"/>
          <w:szCs w:val="28"/>
          <w:lang w:val="en-US"/>
        </w:rPr>
        <w:t xml:space="preserve">SIP </w:t>
      </w:r>
      <w:r>
        <w:rPr>
          <w:rStyle w:val="Figuremediaobject"/>
          <w:rFonts w:cs="Times New Roman" w:ascii="Times New Roman" w:hAnsi="Times New Roman"/>
          <w:sz w:val="28"/>
          <w:szCs w:val="28"/>
        </w:rPr>
        <w:t xml:space="preserve">съобщения, като получава съобщенията и ги препраща. В примера ще имаме само един </w:t>
      </w:r>
      <w:r>
        <w:rPr>
          <w:rStyle w:val="Figuremediaobject"/>
          <w:rFonts w:cs="Times New Roman" w:ascii="Times New Roman" w:hAnsi="Times New Roman"/>
          <w:sz w:val="28"/>
          <w:szCs w:val="28"/>
          <w:lang w:val="en-US"/>
        </w:rPr>
        <w:t xml:space="preserve">SIP </w:t>
      </w:r>
      <w:r>
        <w:rPr>
          <w:rStyle w:val="Figuremediaobject"/>
          <w:rFonts w:cs="Times New Roman" w:ascii="Times New Roman" w:hAnsi="Times New Roman"/>
          <w:sz w:val="28"/>
          <w:szCs w:val="28"/>
        </w:rPr>
        <w:t>прокси сървър, но те може да са и повече.</w:t>
      </w:r>
    </w:p>
    <w:p>
      <w:pPr>
        <w:pStyle w:val="ListParagraph"/>
        <w:spacing w:lineRule="auto" w:line="360"/>
        <w:ind w:left="720" w:firstLine="696"/>
        <w:jc w:val="both"/>
        <w:rPr/>
      </w:pPr>
      <w:r>
        <w:rPr>
          <w:rStyle w:val="Figuremediaobject"/>
          <w:rFonts w:cs="Times New Roman" w:ascii="Times New Roman" w:hAnsi="Times New Roman"/>
          <w:sz w:val="28"/>
          <w:szCs w:val="28"/>
        </w:rPr>
        <w:t xml:space="preserve">Понеже </w:t>
      </w:r>
      <w:r>
        <w:rPr>
          <w:rStyle w:val="Figuremediaobject"/>
          <w:rFonts w:cs="Times New Roman" w:ascii="Times New Roman" w:hAnsi="Times New Roman"/>
          <w:sz w:val="28"/>
          <w:szCs w:val="28"/>
          <w:lang w:val="en-US"/>
        </w:rPr>
        <w:t>Client</w:t>
      </w:r>
      <w:r>
        <w:rPr>
          <w:rStyle w:val="Figuremediaobject"/>
          <w:rFonts w:cs="Times New Roman" w:ascii="Times New Roman" w:hAnsi="Times New Roman"/>
          <w:sz w:val="28"/>
          <w:szCs w:val="28"/>
        </w:rPr>
        <w:t xml:space="preserve"> 3 не знае точно от къде </w:t>
      </w:r>
      <w:r>
        <w:rPr>
          <w:rStyle w:val="Figuremediaobject"/>
          <w:rFonts w:cs="Times New Roman" w:ascii="Times New Roman" w:hAnsi="Times New Roman"/>
          <w:sz w:val="28"/>
          <w:szCs w:val="28"/>
          <w:lang w:val="en-US"/>
        </w:rPr>
        <w:t>Client</w:t>
      </w:r>
      <w:r>
        <w:rPr>
          <w:rStyle w:val="Figuremediaobject"/>
          <w:rFonts w:cs="Times New Roman" w:ascii="Times New Roman" w:hAnsi="Times New Roman"/>
          <w:sz w:val="28"/>
          <w:szCs w:val="28"/>
        </w:rPr>
        <w:t xml:space="preserve"> 4 се е включил и също така не знае кое устройство използва, той използва </w:t>
      </w:r>
      <w:r>
        <w:rPr>
          <w:rStyle w:val="Figuremediaobject"/>
          <w:rFonts w:cs="Times New Roman" w:ascii="Times New Roman" w:hAnsi="Times New Roman"/>
          <w:sz w:val="28"/>
          <w:szCs w:val="28"/>
          <w:lang w:val="en-US"/>
        </w:rPr>
        <w:t>SIP</w:t>
      </w:r>
      <w:r>
        <w:rPr>
          <w:rStyle w:val="Figuremediaobject"/>
          <w:rFonts w:cs="Times New Roman" w:ascii="Times New Roman" w:hAnsi="Times New Roman"/>
          <w:sz w:val="28"/>
          <w:szCs w:val="28"/>
        </w:rPr>
        <w:t xml:space="preserve"> прокси сървъра да определи пътят за </w:t>
      </w:r>
      <w:r>
        <w:rPr>
          <w:rStyle w:val="Figuremediaobject"/>
          <w:rFonts w:cs="Times New Roman" w:ascii="Times New Roman" w:hAnsi="Times New Roman"/>
          <w:sz w:val="28"/>
          <w:szCs w:val="28"/>
          <w:lang w:val="en-US"/>
        </w:rPr>
        <w:t xml:space="preserve">SIP </w:t>
      </w:r>
      <w:r>
        <w:rPr>
          <w:rStyle w:val="Figuremediaobject"/>
          <w:rFonts w:cs="Times New Roman" w:ascii="Times New Roman" w:hAnsi="Times New Roman"/>
          <w:sz w:val="28"/>
          <w:szCs w:val="28"/>
        </w:rPr>
        <w:t>съобщенията.</w:t>
      </w:r>
    </w:p>
    <w:p>
      <w:pPr>
        <w:pStyle w:val="ListParagraph"/>
        <w:spacing w:lineRule="auto" w:line="360"/>
        <w:ind w:left="720" w:firstLine="696"/>
        <w:jc w:val="both"/>
        <w:rPr>
          <w:rStyle w:val="Figuremediaobject"/>
          <w:rFonts w:ascii="Times New Roman" w:hAnsi="Times New Roman" w:cs="Times New Roman"/>
          <w:sz w:val="28"/>
          <w:szCs w:val="28"/>
        </w:rPr>
      </w:pPr>
      <w:r>
        <w:rPr>
          <w:rStyle w:val="Figuremediaobject"/>
          <w:rFonts w:cs="Times New Roman" w:ascii="Times New Roman" w:hAnsi="Times New Roman"/>
          <w:sz w:val="28"/>
          <w:szCs w:val="28"/>
        </w:rPr>
        <w:t xml:space="preserve">При този случай </w:t>
      </w:r>
      <w:r>
        <w:rPr>
          <w:rStyle w:val="Figuremediaobject"/>
          <w:rFonts w:cs="Times New Roman" w:ascii="Times New Roman" w:hAnsi="Times New Roman"/>
          <w:sz w:val="28"/>
          <w:szCs w:val="28"/>
          <w:lang w:val="en-US"/>
        </w:rPr>
        <w:t>Client</w:t>
      </w:r>
      <w:r>
        <w:rPr>
          <w:rStyle w:val="Figuremediaobject"/>
          <w:rFonts w:cs="Times New Roman" w:ascii="Times New Roman" w:hAnsi="Times New Roman"/>
          <w:sz w:val="28"/>
          <w:szCs w:val="28"/>
        </w:rPr>
        <w:t xml:space="preserve"> 3 изпраща </w:t>
      </w:r>
      <w:r>
        <w:rPr>
          <w:rStyle w:val="Figuremediaobject"/>
          <w:rFonts w:cs="Times New Roman" w:ascii="Times New Roman" w:hAnsi="Times New Roman"/>
          <w:i/>
          <w:sz w:val="28"/>
          <w:szCs w:val="28"/>
          <w:lang w:val="en-US"/>
        </w:rPr>
        <w:t>Invite</w:t>
      </w:r>
      <w:r>
        <w:rPr>
          <w:rStyle w:val="Figuremediaobject"/>
          <w:rFonts w:cs="Times New Roman" w:ascii="Times New Roman" w:hAnsi="Times New Roman"/>
          <w:sz w:val="28"/>
          <w:szCs w:val="28"/>
        </w:rPr>
        <w:t xml:space="preserve"> съобщение до прокси сървъра, който пък от своя страна изпраща това </w:t>
      </w:r>
      <w:r>
        <w:rPr>
          <w:rStyle w:val="Figuremediaobject"/>
          <w:rFonts w:cs="Times New Roman" w:ascii="Times New Roman" w:hAnsi="Times New Roman"/>
          <w:i/>
          <w:sz w:val="28"/>
          <w:szCs w:val="28"/>
          <w:lang w:val="en-US"/>
        </w:rPr>
        <w:t>Invite</w:t>
      </w:r>
      <w:r>
        <w:rPr>
          <w:rStyle w:val="Figuremediaobject"/>
          <w:rFonts w:cs="Times New Roman" w:ascii="Times New Roman" w:hAnsi="Times New Roman"/>
          <w:sz w:val="28"/>
          <w:szCs w:val="28"/>
        </w:rPr>
        <w:t xml:space="preserve"> съобщение до </w:t>
      </w:r>
      <w:r>
        <w:rPr>
          <w:rStyle w:val="Figuremediaobject"/>
          <w:rFonts w:cs="Times New Roman" w:ascii="Times New Roman" w:hAnsi="Times New Roman"/>
          <w:sz w:val="28"/>
          <w:szCs w:val="28"/>
          <w:lang w:val="en-US"/>
        </w:rPr>
        <w:t>Client</w:t>
      </w:r>
      <w:r>
        <w:rPr>
          <w:rStyle w:val="Figuremediaobject"/>
          <w:rFonts w:cs="Times New Roman" w:ascii="Times New Roman" w:hAnsi="Times New Roman"/>
          <w:sz w:val="28"/>
          <w:szCs w:val="28"/>
        </w:rPr>
        <w:t xml:space="preserve"> 4. След това </w:t>
      </w:r>
      <w:r>
        <w:rPr>
          <w:rStyle w:val="Figuremediaobject"/>
          <w:rFonts w:cs="Times New Roman" w:ascii="Times New Roman" w:hAnsi="Times New Roman"/>
          <w:sz w:val="28"/>
          <w:szCs w:val="28"/>
          <w:lang w:val="en-US"/>
        </w:rPr>
        <w:t>Client</w:t>
      </w:r>
      <w:r>
        <w:rPr>
          <w:rStyle w:val="Figuremediaobject"/>
          <w:rFonts w:cs="Times New Roman" w:ascii="Times New Roman" w:hAnsi="Times New Roman"/>
          <w:sz w:val="28"/>
          <w:szCs w:val="28"/>
        </w:rPr>
        <w:t xml:space="preserve"> 4 изпраща съобщението </w:t>
      </w:r>
      <w:r>
        <w:rPr>
          <w:rStyle w:val="Figuremediaobject"/>
          <w:rFonts w:cs="Times New Roman" w:ascii="Times New Roman" w:hAnsi="Times New Roman"/>
          <w:i/>
          <w:sz w:val="28"/>
          <w:szCs w:val="28"/>
        </w:rPr>
        <w:t xml:space="preserve">180 </w:t>
      </w:r>
      <w:r>
        <w:rPr>
          <w:rStyle w:val="Figuremediaobject"/>
          <w:rFonts w:cs="Times New Roman" w:ascii="Times New Roman" w:hAnsi="Times New Roman"/>
          <w:i/>
          <w:sz w:val="28"/>
          <w:szCs w:val="28"/>
          <w:lang w:val="en-US"/>
        </w:rPr>
        <w:t>Ringing</w:t>
      </w:r>
      <w:r>
        <w:rPr>
          <w:rStyle w:val="Figuremediaobject"/>
          <w:rFonts w:cs="Times New Roman" w:ascii="Times New Roman" w:hAnsi="Times New Roman"/>
          <w:sz w:val="28"/>
          <w:szCs w:val="28"/>
        </w:rPr>
        <w:t xml:space="preserve"> до прокси сървъра, който пък от своя го препраща на </w:t>
      </w:r>
      <w:r>
        <w:rPr>
          <w:rStyle w:val="Figuremediaobject"/>
          <w:rFonts w:cs="Times New Roman" w:ascii="Times New Roman" w:hAnsi="Times New Roman"/>
          <w:sz w:val="28"/>
          <w:szCs w:val="28"/>
          <w:lang w:val="en-US"/>
        </w:rPr>
        <w:t>Client</w:t>
      </w:r>
      <w:r>
        <w:rPr>
          <w:rStyle w:val="Figuremediaobject"/>
          <w:rFonts w:cs="Times New Roman" w:ascii="Times New Roman" w:hAnsi="Times New Roman"/>
          <w:sz w:val="28"/>
          <w:szCs w:val="28"/>
        </w:rPr>
        <w:t xml:space="preserve"> 3. </w:t>
      </w:r>
      <w:r>
        <w:rPr>
          <w:rStyle w:val="Figuremediaobject"/>
          <w:rFonts w:cs="Times New Roman" w:ascii="Times New Roman" w:hAnsi="Times New Roman"/>
          <w:sz w:val="28"/>
          <w:szCs w:val="28"/>
          <w:lang w:val="en-US"/>
        </w:rPr>
        <w:t>Client</w:t>
      </w:r>
      <w:r>
        <w:rPr>
          <w:rStyle w:val="Figuremediaobject"/>
          <w:rFonts w:cs="Times New Roman" w:ascii="Times New Roman" w:hAnsi="Times New Roman"/>
          <w:sz w:val="28"/>
          <w:szCs w:val="28"/>
        </w:rPr>
        <w:t xml:space="preserve"> 4 изпраща след това съобщението </w:t>
      </w:r>
      <w:r>
        <w:rPr>
          <w:rStyle w:val="Figuremediaobject"/>
          <w:rFonts w:cs="Times New Roman" w:ascii="Times New Roman" w:hAnsi="Times New Roman"/>
          <w:i/>
          <w:sz w:val="28"/>
          <w:szCs w:val="28"/>
        </w:rPr>
        <w:t xml:space="preserve">200 </w:t>
      </w:r>
      <w:r>
        <w:rPr>
          <w:rStyle w:val="Figuremediaobject"/>
          <w:rFonts w:cs="Times New Roman" w:ascii="Times New Roman" w:hAnsi="Times New Roman"/>
          <w:i/>
          <w:sz w:val="28"/>
          <w:szCs w:val="28"/>
          <w:lang w:val="en-US"/>
        </w:rPr>
        <w:t>OK</w:t>
      </w:r>
      <w:r>
        <w:rPr>
          <w:rStyle w:val="Figuremediaobject"/>
          <w:rFonts w:cs="Times New Roman" w:ascii="Times New Roman" w:hAnsi="Times New Roman"/>
          <w:sz w:val="28"/>
          <w:szCs w:val="28"/>
        </w:rPr>
        <w:t xml:space="preserve"> като отново се препраща до </w:t>
      </w:r>
      <w:r>
        <w:rPr>
          <w:rStyle w:val="Figuremediaobject"/>
          <w:rFonts w:cs="Times New Roman" w:ascii="Times New Roman" w:hAnsi="Times New Roman"/>
          <w:sz w:val="28"/>
          <w:szCs w:val="28"/>
          <w:lang w:val="en-US"/>
        </w:rPr>
        <w:t>Client</w:t>
      </w:r>
      <w:r>
        <w:rPr>
          <w:rStyle w:val="Figuremediaobject"/>
          <w:rFonts w:cs="Times New Roman" w:ascii="Times New Roman" w:hAnsi="Times New Roman"/>
          <w:sz w:val="28"/>
          <w:szCs w:val="28"/>
        </w:rPr>
        <w:t xml:space="preserve"> 3 чрез прокси сървъра. </w:t>
      </w:r>
      <w:r>
        <w:rPr>
          <w:rStyle w:val="Figuremediaobject"/>
          <w:rFonts w:cs="Times New Roman" w:ascii="Times New Roman" w:hAnsi="Times New Roman"/>
          <w:sz w:val="28"/>
          <w:szCs w:val="28"/>
          <w:lang w:val="en-US"/>
        </w:rPr>
        <w:t xml:space="preserve">ACK </w:t>
      </w:r>
      <w:r>
        <w:rPr>
          <w:rStyle w:val="Figuremediaobject"/>
          <w:rFonts w:cs="Times New Roman" w:ascii="Times New Roman" w:hAnsi="Times New Roman"/>
          <w:sz w:val="28"/>
          <w:szCs w:val="28"/>
        </w:rPr>
        <w:t xml:space="preserve">съобщението отново изминава пътят </w:t>
      </w:r>
      <w:r>
        <w:rPr>
          <w:rStyle w:val="Figuremediaobject"/>
          <w:rFonts w:cs="Times New Roman" w:ascii="Times New Roman" w:hAnsi="Times New Roman"/>
          <w:sz w:val="28"/>
          <w:szCs w:val="28"/>
          <w:lang w:val="en-US"/>
        </w:rPr>
        <w:t>Client</w:t>
      </w:r>
      <w:r>
        <w:rPr>
          <w:rStyle w:val="Figuremediaobject"/>
          <w:rFonts w:cs="Times New Roman" w:ascii="Times New Roman" w:hAnsi="Times New Roman"/>
          <w:sz w:val="28"/>
          <w:szCs w:val="28"/>
        </w:rPr>
        <w:t xml:space="preserve"> 3 – прокси сървър – </w:t>
      </w:r>
      <w:r>
        <w:rPr>
          <w:rStyle w:val="Figuremediaobject"/>
          <w:rFonts w:cs="Times New Roman" w:ascii="Times New Roman" w:hAnsi="Times New Roman"/>
          <w:sz w:val="28"/>
          <w:szCs w:val="28"/>
          <w:lang w:val="en-US"/>
        </w:rPr>
        <w:t>Client</w:t>
      </w:r>
      <w:r>
        <w:rPr>
          <w:rStyle w:val="Figuremediaobject"/>
          <w:rFonts w:cs="Times New Roman" w:ascii="Times New Roman" w:hAnsi="Times New Roman"/>
          <w:sz w:val="28"/>
          <w:szCs w:val="28"/>
        </w:rPr>
        <w:t xml:space="preserve"> 4. Осъществява се медиината сесия без участието на прокси сървъра и след нея </w:t>
      </w:r>
      <w:r>
        <w:rPr>
          <w:rStyle w:val="Figuremediaobject"/>
          <w:rFonts w:cs="Times New Roman" w:ascii="Times New Roman" w:hAnsi="Times New Roman"/>
          <w:sz w:val="28"/>
          <w:szCs w:val="28"/>
          <w:lang w:val="en-US"/>
        </w:rPr>
        <w:t>Client</w:t>
      </w:r>
      <w:r>
        <w:rPr>
          <w:rStyle w:val="Figuremediaobject"/>
          <w:rFonts w:cs="Times New Roman" w:ascii="Times New Roman" w:hAnsi="Times New Roman"/>
          <w:sz w:val="28"/>
          <w:szCs w:val="28"/>
        </w:rPr>
        <w:t xml:space="preserve"> 4 изпраща съобщението </w:t>
      </w:r>
      <w:r>
        <w:rPr>
          <w:rStyle w:val="Figuremediaobject"/>
          <w:rFonts w:cs="Times New Roman" w:ascii="Times New Roman" w:hAnsi="Times New Roman"/>
          <w:i/>
          <w:sz w:val="28"/>
          <w:szCs w:val="28"/>
          <w:lang w:val="en-US"/>
        </w:rPr>
        <w:t>BYE</w:t>
      </w:r>
      <w:r>
        <w:rPr>
          <w:rStyle w:val="Figuremediaobject"/>
          <w:rFonts w:cs="Times New Roman" w:ascii="Times New Roman" w:hAnsi="Times New Roman"/>
          <w:sz w:val="28"/>
          <w:szCs w:val="28"/>
        </w:rPr>
        <w:t xml:space="preserve">. </w:t>
      </w:r>
      <w:r>
        <w:rPr>
          <w:rStyle w:val="Figuremediaobject"/>
          <w:rFonts w:cs="Times New Roman" w:ascii="Times New Roman" w:hAnsi="Times New Roman"/>
          <w:sz w:val="28"/>
          <w:szCs w:val="28"/>
          <w:lang w:val="en-US"/>
        </w:rPr>
        <w:t>Client</w:t>
      </w:r>
      <w:r>
        <w:rPr>
          <w:rStyle w:val="Figuremediaobject"/>
          <w:rFonts w:cs="Times New Roman" w:ascii="Times New Roman" w:hAnsi="Times New Roman"/>
          <w:sz w:val="28"/>
          <w:szCs w:val="28"/>
        </w:rPr>
        <w:t xml:space="preserve"> 3  връща съобщение 200 </w:t>
      </w:r>
      <w:r>
        <w:rPr>
          <w:rStyle w:val="Figuremediaobject"/>
          <w:rFonts w:cs="Times New Roman" w:ascii="Times New Roman" w:hAnsi="Times New Roman"/>
          <w:sz w:val="28"/>
          <w:szCs w:val="28"/>
          <w:lang w:val="en-US"/>
        </w:rPr>
        <w:t>OK</w:t>
      </w:r>
      <w:r>
        <w:rPr>
          <w:rStyle w:val="Figuremediaobject"/>
          <w:rFonts w:cs="Times New Roman" w:ascii="Times New Roman" w:hAnsi="Times New Roman"/>
          <w:sz w:val="28"/>
          <w:szCs w:val="28"/>
        </w:rPr>
        <w:t xml:space="preserve"> директно на </w:t>
      </w:r>
      <w:r>
        <w:rPr>
          <w:rStyle w:val="Figuremediaobject"/>
          <w:rFonts w:cs="Times New Roman" w:ascii="Times New Roman" w:hAnsi="Times New Roman"/>
          <w:sz w:val="28"/>
          <w:szCs w:val="28"/>
          <w:lang w:val="en-US"/>
        </w:rPr>
        <w:t>Client</w:t>
      </w:r>
      <w:r>
        <w:rPr>
          <w:rStyle w:val="Figuremediaobject"/>
          <w:rFonts w:cs="Times New Roman" w:ascii="Times New Roman" w:hAnsi="Times New Roman"/>
          <w:sz w:val="28"/>
          <w:szCs w:val="28"/>
        </w:rPr>
        <w:t xml:space="preserve"> 4. Така се осъществява процеса на обменяне на съобщения. </w:t>
      </w:r>
      <w:r>
        <w:rPr>
          <w:rStyle w:val="Figuremediaobject"/>
          <w:rFonts w:cs="Times New Roman" w:ascii="Times New Roman" w:hAnsi="Times New Roman"/>
          <w:color w:val="000000"/>
          <w:sz w:val="28"/>
          <w:szCs w:val="28"/>
          <w:lang w:val="en-US"/>
        </w:rPr>
        <w:t>SIP</w:t>
      </w:r>
      <w:r>
        <w:rPr>
          <w:rStyle w:val="Figuremediaobject"/>
          <w:rFonts w:cs="Times New Roman" w:ascii="Times New Roman" w:hAnsi="Times New Roman"/>
          <w:color w:val="000000"/>
          <w:sz w:val="28"/>
          <w:szCs w:val="28"/>
        </w:rPr>
        <w:t xml:space="preserve"> проксито работи по начин подобен на проксито в </w:t>
      </w:r>
      <w:r>
        <w:rPr>
          <w:rStyle w:val="Figuremediaobject"/>
          <w:rFonts w:cs="Times New Roman" w:ascii="Times New Roman" w:hAnsi="Times New Roman"/>
          <w:color w:val="000000"/>
          <w:sz w:val="28"/>
          <w:szCs w:val="28"/>
          <w:lang w:val="en-US"/>
        </w:rPr>
        <w:t>HTTP</w:t>
      </w:r>
      <w:r>
        <w:rPr>
          <w:rStyle w:val="Figuremediaobject"/>
          <w:rFonts w:cs="Times New Roman" w:ascii="Times New Roman" w:hAnsi="Times New Roman"/>
          <w:color w:val="000000"/>
          <w:sz w:val="28"/>
          <w:szCs w:val="28"/>
        </w:rPr>
        <w:t xml:space="preserve"> и на други </w:t>
      </w:r>
      <w:r>
        <w:rPr>
          <w:rStyle w:val="Figuremediaobject"/>
          <w:rFonts w:cs="Times New Roman" w:ascii="Times New Roman" w:hAnsi="Times New Roman"/>
          <w:color w:val="000000"/>
          <w:sz w:val="28"/>
          <w:szCs w:val="28"/>
          <w:lang w:val="en-US"/>
        </w:rPr>
        <w:t>Internet</w:t>
      </w:r>
      <w:r>
        <w:rPr>
          <w:rStyle w:val="Figuremediaobject"/>
          <w:rFonts w:cs="Times New Roman" w:ascii="Times New Roman" w:hAnsi="Times New Roman"/>
          <w:color w:val="000000"/>
          <w:sz w:val="28"/>
          <w:szCs w:val="28"/>
        </w:rPr>
        <w:t xml:space="preserve"> протоколи.</w:t>
      </w:r>
      <w:r>
        <w:rPr>
          <w:rStyle w:val="Figuremediaobject"/>
          <w:rFonts w:cs="Times New Roman" w:ascii="Times New Roman" w:hAnsi="Times New Roman"/>
          <w:sz w:val="28"/>
          <w:szCs w:val="28"/>
        </w:rPr>
        <w:t xml:space="preserve"> </w:t>
      </w:r>
    </w:p>
    <w:p>
      <w:pPr>
        <w:pStyle w:val="ListParagraph"/>
        <w:spacing w:lineRule="auto" w:line="360"/>
        <w:ind w:left="720" w:firstLine="696"/>
        <w:jc w:val="both"/>
        <w:rPr/>
      </w:pPr>
      <w:r>
        <w:rPr>
          <w:rStyle w:val="Figuremediaobject"/>
          <w:rFonts w:cs="Times New Roman" w:ascii="Times New Roman" w:hAnsi="Times New Roman"/>
          <w:sz w:val="28"/>
          <w:szCs w:val="28"/>
          <w:lang w:val="en-US"/>
        </w:rPr>
        <w:t xml:space="preserve">SIP </w:t>
      </w:r>
      <w:r>
        <w:rPr>
          <w:rStyle w:val="Figuremediaobject"/>
          <w:rFonts w:cs="Times New Roman" w:ascii="Times New Roman" w:hAnsi="Times New Roman"/>
          <w:sz w:val="28"/>
          <w:szCs w:val="28"/>
        </w:rPr>
        <w:t xml:space="preserve">прокси сървъра обикновенно има достъп до някаква база данни или услуга, с която да си помогне в осъщесвяване на заявката. Самото прокси не е нужно да разбира самата </w:t>
      </w:r>
      <w:r>
        <w:rPr>
          <w:rStyle w:val="Figuremediaobject"/>
          <w:rFonts w:cs="Times New Roman" w:ascii="Times New Roman" w:hAnsi="Times New Roman"/>
          <w:sz w:val="28"/>
          <w:szCs w:val="28"/>
          <w:lang w:val="en-US"/>
        </w:rPr>
        <w:t xml:space="preserve">SIP </w:t>
      </w:r>
      <w:r>
        <w:rPr>
          <w:rStyle w:val="Figuremediaobject"/>
          <w:rFonts w:cs="Times New Roman" w:ascii="Times New Roman" w:hAnsi="Times New Roman"/>
          <w:sz w:val="28"/>
          <w:szCs w:val="28"/>
        </w:rPr>
        <w:t>заявка, за да може да я препрати към друг сървър или крайна точка. Също така не трябва да променя последователността на заглавните полета или да преобразува или изтрива заглавни полета.</w:t>
      </w:r>
    </w:p>
    <w:p>
      <w:pPr>
        <w:pStyle w:val="ListParagraph"/>
        <w:spacing w:lineRule="auto" w:line="360"/>
        <w:ind w:left="720" w:firstLine="696"/>
        <w:jc w:val="both"/>
        <w:rPr>
          <w:rStyle w:val="Figuremediaobject"/>
          <w:rFonts w:ascii="Times New Roman" w:hAnsi="Times New Roman" w:cs="Times New Roman"/>
          <w:sz w:val="28"/>
          <w:szCs w:val="28"/>
        </w:rPr>
      </w:pPr>
      <w:r>
        <w:rPr>
          <w:rStyle w:val="Figuremediaobject"/>
          <w:rFonts w:cs="Times New Roman" w:ascii="Times New Roman" w:hAnsi="Times New Roman"/>
          <w:sz w:val="28"/>
          <w:szCs w:val="28"/>
        </w:rPr>
        <w:t xml:space="preserve">Самият прокси сървър може бъде </w:t>
      </w:r>
      <w:r>
        <w:rPr>
          <w:rStyle w:val="Figuremediaobject"/>
          <w:rFonts w:cs="Times New Roman" w:ascii="Times New Roman" w:hAnsi="Times New Roman"/>
          <w:i/>
          <w:sz w:val="28"/>
          <w:szCs w:val="28"/>
          <w:lang w:val="en-US"/>
        </w:rPr>
        <w:t>stateful</w:t>
      </w:r>
      <w:r>
        <w:rPr>
          <w:rStyle w:val="Figuremediaobject"/>
          <w:rFonts w:cs="Times New Roman" w:ascii="Times New Roman" w:hAnsi="Times New Roman"/>
          <w:sz w:val="28"/>
          <w:szCs w:val="28"/>
        </w:rPr>
        <w:t xml:space="preserve"> или </w:t>
      </w:r>
      <w:r>
        <w:rPr>
          <w:rStyle w:val="Figuremediaobject"/>
          <w:rFonts w:cs="Times New Roman" w:ascii="Times New Roman" w:hAnsi="Times New Roman"/>
          <w:i/>
          <w:sz w:val="28"/>
          <w:szCs w:val="28"/>
          <w:lang w:val="en-US"/>
        </w:rPr>
        <w:t>stateless</w:t>
      </w:r>
      <w:r>
        <w:rPr>
          <w:rStyle w:val="Figuremediaobject"/>
          <w:rFonts w:cs="Times New Roman" w:ascii="Times New Roman" w:hAnsi="Times New Roman"/>
          <w:sz w:val="28"/>
          <w:szCs w:val="28"/>
        </w:rPr>
        <w:t>.</w:t>
      </w:r>
      <w:r>
        <w:rPr>
          <w:rStyle w:val="Figuremediaobject"/>
          <w:rFonts w:cs="Times New Roman" w:ascii="Times New Roman" w:hAnsi="Times New Roman"/>
          <w:sz w:val="28"/>
          <w:szCs w:val="28"/>
          <w:lang w:val="en-US"/>
        </w:rPr>
        <w:t xml:space="preserve"> </w:t>
      </w:r>
      <w:r>
        <w:rPr>
          <w:rStyle w:val="Figuremediaobject"/>
          <w:rFonts w:cs="Times New Roman" w:ascii="Times New Roman" w:hAnsi="Times New Roman"/>
          <w:sz w:val="28"/>
          <w:szCs w:val="28"/>
        </w:rPr>
        <w:t xml:space="preserve">Ако той е </w:t>
      </w:r>
      <w:r>
        <w:rPr>
          <w:rStyle w:val="Figuremediaobject"/>
          <w:rFonts w:cs="Times New Roman" w:ascii="Times New Roman" w:hAnsi="Times New Roman"/>
          <w:i/>
          <w:sz w:val="28"/>
          <w:szCs w:val="28"/>
          <w:lang w:val="en-US"/>
        </w:rPr>
        <w:t>stateless</w:t>
      </w:r>
      <w:r>
        <w:rPr>
          <w:rStyle w:val="Figuremediaobject"/>
          <w:rFonts w:cs="Times New Roman" w:ascii="Times New Roman" w:hAnsi="Times New Roman"/>
          <w:sz w:val="28"/>
          <w:szCs w:val="28"/>
          <w:lang w:val="en-US"/>
        </w:rPr>
        <w:t xml:space="preserve">, </w:t>
      </w:r>
      <w:r>
        <w:rPr>
          <w:rStyle w:val="Figuremediaobject"/>
          <w:rFonts w:cs="Times New Roman" w:ascii="Times New Roman" w:hAnsi="Times New Roman"/>
          <w:sz w:val="28"/>
          <w:szCs w:val="28"/>
        </w:rPr>
        <w:t xml:space="preserve">след като дадено съобщение се обработи успешно, то за него не се запазва никаква информация. Този тип сървъри, никога не препредават съобщенията. Докато </w:t>
      </w:r>
      <w:r>
        <w:rPr>
          <w:rStyle w:val="Figuremediaobject"/>
          <w:rFonts w:cs="Times New Roman" w:ascii="Times New Roman" w:hAnsi="Times New Roman"/>
          <w:i/>
          <w:sz w:val="28"/>
          <w:szCs w:val="28"/>
          <w:lang w:val="en-US"/>
        </w:rPr>
        <w:t>stateful</w:t>
      </w:r>
      <w:r>
        <w:rPr>
          <w:rStyle w:val="Figuremediaobject"/>
          <w:rFonts w:cs="Times New Roman" w:ascii="Times New Roman" w:hAnsi="Times New Roman"/>
          <w:sz w:val="28"/>
          <w:szCs w:val="28"/>
        </w:rPr>
        <w:t xml:space="preserve"> прокси сървъра запазва информация на заявките и отговорите от миналото и използва тази информация при осъществяването на бъдещи заявки и отговори. Например, такъв тип сървър стартира таймер при препращане на заявка. Ако не се получи отговор на заявката, до изтичане на времето на таймера, то проксито ще препредаде заявката, освобождавайки по този начин потребителят от тази задача. Също така този сървър може да изиска потвърждаване за достоверност на клиента.</w:t>
      </w:r>
    </w:p>
    <w:p>
      <w:pPr>
        <w:pStyle w:val="ListParagraph"/>
        <w:spacing w:lineRule="auto" w:line="360"/>
        <w:ind w:left="720" w:firstLine="696"/>
        <w:jc w:val="both"/>
        <w:rPr>
          <w:rStyle w:val="Figuremediaobject"/>
          <w:rFonts w:ascii="Times New Roman" w:hAnsi="Times New Roman" w:cs="Times New Roman"/>
          <w:sz w:val="28"/>
          <w:szCs w:val="28"/>
        </w:rPr>
      </w:pPr>
      <w:r>
        <w:rPr/>
      </w:r>
    </w:p>
    <w:p>
      <w:pPr>
        <w:pStyle w:val="ListParagraph"/>
        <w:numPr>
          <w:ilvl w:val="0"/>
          <w:numId w:val="2"/>
        </w:numPr>
        <w:jc w:val="both"/>
        <w:rPr/>
      </w:pPr>
      <w:r>
        <w:rPr>
          <w:rFonts w:cs="Times New Roman" w:ascii="Times New Roman" w:hAnsi="Times New Roman"/>
          <w:b/>
          <w:sz w:val="28"/>
          <w:szCs w:val="28"/>
          <w:lang w:val="en-US"/>
        </w:rPr>
        <w:t xml:space="preserve">SDL </w:t>
      </w:r>
      <w:r>
        <w:rPr>
          <w:rFonts w:cs="Times New Roman" w:ascii="Times New Roman" w:hAnsi="Times New Roman"/>
          <w:b/>
          <w:sz w:val="28"/>
          <w:szCs w:val="28"/>
        </w:rPr>
        <w:t>Диаграми</w:t>
      </w:r>
    </w:p>
    <w:p>
      <w:pPr>
        <w:pStyle w:val="ListParagraph"/>
        <w:ind w:left="-993" w:right="-709" w:hanging="0"/>
        <w:rPr>
          <w:rFonts w:ascii="Times New Roman" w:hAnsi="Times New Roman" w:cs="Times New Roman"/>
          <w:b/>
          <w:b/>
          <w:sz w:val="28"/>
          <w:szCs w:val="28"/>
          <w:lang w:val="en-US"/>
        </w:rPr>
      </w:pPr>
      <w:r>
        <w:rPr>
          <w:sz w:val="28"/>
          <w:lang w:val="en-US" w:eastAsia="en-US"/>
        </w:rPr>
        <w:drawing>
          <wp:inline distT="0" distB="0" distL="0" distR="0">
            <wp:extent cx="3135630" cy="4265930"/>
            <wp:effectExtent l="0" t="0" r="0" b="0"/>
            <wp:docPr id="2" name="Picture 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descr=""/>
                    <pic:cNvPicPr>
                      <a:picLocks noChangeAspect="1" noChangeArrowheads="1"/>
                    </pic:cNvPicPr>
                  </pic:nvPicPr>
                  <pic:blipFill>
                    <a:blip r:embed="rId3"/>
                    <a:srcRect l="-6" t="-4" r="-6" b="-4"/>
                    <a:stretch>
                      <a:fillRect/>
                    </a:stretch>
                  </pic:blipFill>
                  <pic:spPr bwMode="auto">
                    <a:xfrm>
                      <a:off x="0" y="0"/>
                      <a:ext cx="3135630" cy="4265930"/>
                    </a:xfrm>
                    <a:prstGeom prst="rect">
                      <a:avLst/>
                    </a:prstGeom>
                  </pic:spPr>
                </pic:pic>
              </a:graphicData>
            </a:graphic>
          </wp:inline>
        </w:drawing>
      </w:r>
      <w:r>
        <w:rPr>
          <w:rFonts w:cs="Times New Roman" w:ascii="Times New Roman" w:hAnsi="Times New Roman"/>
          <w:b/>
          <w:sz w:val="28"/>
          <w:szCs w:val="28"/>
          <w:lang w:val="en-US"/>
        </w:rPr>
        <w:t xml:space="preserve">      </w:t>
      </w:r>
      <w:r>
        <w:rPr>
          <w:rFonts w:cs="Times New Roman" w:ascii="Times New Roman" w:hAnsi="Times New Roman"/>
          <w:b/>
          <w:sz w:val="28"/>
          <w:szCs w:val="28"/>
          <w:lang w:val="en-US" w:eastAsia="en-US"/>
        </w:rPr>
        <w:drawing>
          <wp:inline distT="0" distB="0" distL="0" distR="0">
            <wp:extent cx="3383915" cy="4572000"/>
            <wp:effectExtent l="0" t="0" r="0" b="0"/>
            <wp:docPr id="3" name="Picture 7"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7" descr=""/>
                    <pic:cNvPicPr>
                      <a:picLocks noChangeAspect="1" noChangeArrowheads="1"/>
                    </pic:cNvPicPr>
                  </pic:nvPicPr>
                  <pic:blipFill>
                    <a:blip r:embed="rId4"/>
                    <a:srcRect l="-8" t="-6" r="-8" b="-6"/>
                    <a:stretch>
                      <a:fillRect/>
                    </a:stretch>
                  </pic:blipFill>
                  <pic:spPr bwMode="auto">
                    <a:xfrm>
                      <a:off x="0" y="0"/>
                      <a:ext cx="3383915" cy="4572000"/>
                    </a:xfrm>
                    <a:prstGeom prst="rect">
                      <a:avLst/>
                    </a:prstGeom>
                  </pic:spPr>
                </pic:pic>
              </a:graphicData>
            </a:graphic>
          </wp:inline>
        </w:drawing>
      </w:r>
    </w:p>
    <w:p>
      <w:pPr>
        <w:pStyle w:val="ListParagraph"/>
        <w:ind w:left="0" w:hanging="0"/>
        <w:rPr>
          <w:rFonts w:ascii="Times New Roman" w:hAnsi="Times New Roman" w:cs="Times New Roman"/>
          <w:b/>
          <w:b/>
          <w:sz w:val="28"/>
          <w:szCs w:val="28"/>
          <w:lang w:val="en-US"/>
        </w:rPr>
      </w:pPr>
      <w:r>
        <w:rPr>
          <w:rFonts w:cs="Times New Roman" w:ascii="Times New Roman" w:hAnsi="Times New Roman"/>
          <w:b/>
          <w:sz w:val="28"/>
          <w:szCs w:val="28"/>
        </w:rPr>
        <w:t xml:space="preserve">             </w:t>
      </w:r>
    </w:p>
    <w:p>
      <w:pPr>
        <w:pStyle w:val="ListParagraph"/>
        <w:ind w:left="0" w:hanging="0"/>
        <w:rPr>
          <w:rFonts w:ascii="Times New Roman" w:hAnsi="Times New Roman" w:cs="Times New Roman"/>
          <w:b/>
          <w:b/>
          <w:sz w:val="28"/>
          <w:szCs w:val="28"/>
        </w:rPr>
      </w:pPr>
      <w:r>
        <w:rPr>
          <w:rFonts w:cs="Times New Roman" w:ascii="Times New Roman" w:hAnsi="Times New Roman"/>
          <w:b/>
          <w:sz w:val="28"/>
          <w:szCs w:val="28"/>
        </w:rPr>
        <w:t xml:space="preserve">                   </w:t>
      </w:r>
      <w:r>
        <w:rPr>
          <w:sz w:val="28"/>
          <w:szCs w:val="28"/>
          <w:lang w:val="en-US" w:eastAsia="en-US"/>
        </w:rPr>
        <w:drawing>
          <wp:inline distT="0" distB="0" distL="0" distR="0">
            <wp:extent cx="3864610" cy="4240530"/>
            <wp:effectExtent l="0" t="0" r="0" b="0"/>
            <wp:docPr id="4" name="Picture 3"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descr=""/>
                    <pic:cNvPicPr>
                      <a:picLocks noChangeAspect="1" noChangeArrowheads="1"/>
                    </pic:cNvPicPr>
                  </pic:nvPicPr>
                  <pic:blipFill>
                    <a:blip r:embed="rId5"/>
                    <a:srcRect l="-7" t="-4" r="-7" b="-4"/>
                    <a:stretch>
                      <a:fillRect/>
                    </a:stretch>
                  </pic:blipFill>
                  <pic:spPr bwMode="auto">
                    <a:xfrm>
                      <a:off x="0" y="0"/>
                      <a:ext cx="3864610" cy="4240530"/>
                    </a:xfrm>
                    <a:prstGeom prst="rect">
                      <a:avLst/>
                    </a:prstGeom>
                  </pic:spPr>
                </pic:pic>
              </a:graphicData>
            </a:graphic>
          </wp:inline>
        </w:drawing>
      </w:r>
    </w:p>
    <w:p>
      <w:pPr>
        <w:pStyle w:val="ListParagraph"/>
        <w:ind w:left="0" w:hanging="0"/>
        <w:jc w:val="center"/>
        <w:rPr>
          <w:rFonts w:ascii="Times New Roman" w:hAnsi="Times New Roman" w:cs="Times New Roman"/>
          <w:b/>
          <w:b/>
          <w:sz w:val="28"/>
          <w:szCs w:val="28"/>
        </w:rPr>
      </w:pPr>
      <w:r>
        <w:rPr>
          <w:sz w:val="28"/>
          <w:szCs w:val="28"/>
          <w:lang w:val="en-US" w:eastAsia="en-US"/>
        </w:rPr>
        <w:drawing>
          <wp:inline distT="0" distB="0" distL="0" distR="0">
            <wp:extent cx="3803650" cy="4608195"/>
            <wp:effectExtent l="0" t="0" r="0" b="0"/>
            <wp:docPr id="5" name="Picture 6"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6" descr=""/>
                    <pic:cNvPicPr>
                      <a:picLocks noChangeAspect="1" noChangeArrowheads="1"/>
                    </pic:cNvPicPr>
                  </pic:nvPicPr>
                  <pic:blipFill>
                    <a:blip r:embed="rId6"/>
                    <a:srcRect l="-6" t="-3" r="-6" b="-3"/>
                    <a:stretch>
                      <a:fillRect/>
                    </a:stretch>
                  </pic:blipFill>
                  <pic:spPr bwMode="auto">
                    <a:xfrm>
                      <a:off x="0" y="0"/>
                      <a:ext cx="3803650" cy="4608195"/>
                    </a:xfrm>
                    <a:prstGeom prst="rect">
                      <a:avLst/>
                    </a:prstGeom>
                  </pic:spPr>
                </pic:pic>
              </a:graphicData>
            </a:graphic>
          </wp:inline>
        </w:drawing>
      </w:r>
    </w:p>
    <w:p>
      <w:pPr>
        <w:pStyle w:val="ListParagraph"/>
        <w:ind w:left="0" w:hanging="0"/>
        <w:jc w:val="both"/>
        <w:rPr>
          <w:rFonts w:ascii="Times New Roman" w:hAnsi="Times New Roman" w:cs="Times New Roman"/>
          <w:b/>
          <w:b/>
          <w:sz w:val="28"/>
          <w:szCs w:val="28"/>
        </w:rPr>
      </w:pPr>
      <w:r>
        <w:rPr>
          <w:sz w:val="28"/>
          <w:szCs w:val="28"/>
          <w:lang w:val="en-US" w:eastAsia="en-US"/>
        </w:rPr>
        <w:drawing>
          <wp:inline distT="0" distB="0" distL="0" distR="0">
            <wp:extent cx="3924300" cy="4234180"/>
            <wp:effectExtent l="0" t="0" r="0" b="0"/>
            <wp:docPr id="6" name="Picture 9"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9" descr=""/>
                    <pic:cNvPicPr>
                      <a:picLocks noChangeAspect="1" noChangeArrowheads="1"/>
                    </pic:cNvPicPr>
                  </pic:nvPicPr>
                  <pic:blipFill>
                    <a:blip r:embed="rId7"/>
                    <a:srcRect l="-8" t="-3" r="-8" b="-3"/>
                    <a:stretch>
                      <a:fillRect/>
                    </a:stretch>
                  </pic:blipFill>
                  <pic:spPr bwMode="auto">
                    <a:xfrm>
                      <a:off x="0" y="0"/>
                      <a:ext cx="3924300" cy="4234180"/>
                    </a:xfrm>
                    <a:prstGeom prst="rect">
                      <a:avLst/>
                    </a:prstGeom>
                  </pic:spPr>
                </pic:pic>
              </a:graphicData>
            </a:graphic>
          </wp:inline>
        </w:drawing>
      </w:r>
      <w:r>
        <w:rPr>
          <w:sz w:val="28"/>
          <w:szCs w:val="28"/>
          <w:lang w:val="en-US" w:eastAsia="en-US"/>
        </w:rPr>
        <w:drawing>
          <wp:inline distT="0" distB="0" distL="0" distR="0">
            <wp:extent cx="5761355" cy="4248785"/>
            <wp:effectExtent l="0" t="0" r="0" b="0"/>
            <wp:docPr id="7" name="Picture 1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12" descr=""/>
                    <pic:cNvPicPr>
                      <a:picLocks noChangeAspect="1" noChangeArrowheads="1"/>
                    </pic:cNvPicPr>
                  </pic:nvPicPr>
                  <pic:blipFill>
                    <a:blip r:embed="rId8"/>
                    <a:srcRect l="-5" t="-3" r="-5" b="-3"/>
                    <a:stretch>
                      <a:fillRect/>
                    </a:stretch>
                  </pic:blipFill>
                  <pic:spPr bwMode="auto">
                    <a:xfrm>
                      <a:off x="0" y="0"/>
                      <a:ext cx="5761355" cy="4248785"/>
                    </a:xfrm>
                    <a:prstGeom prst="rect">
                      <a:avLst/>
                    </a:prstGeom>
                  </pic:spPr>
                </pic:pic>
              </a:graphicData>
            </a:graphic>
          </wp:inline>
        </w:drawing>
      </w:r>
      <w:r>
        <w:rPr>
          <w:rFonts w:cs="Times New Roman" w:ascii="Times New Roman" w:hAnsi="Times New Roman"/>
          <w:b/>
          <w:sz w:val="28"/>
          <w:szCs w:val="28"/>
        </w:rPr>
        <w:t xml:space="preserve">            </w:t>
      </w:r>
      <w:r>
        <w:rPr>
          <w:rFonts w:cs="Times New Roman" w:ascii="Times New Roman" w:hAnsi="Times New Roman"/>
          <w:b/>
          <w:sz w:val="28"/>
          <w:szCs w:val="28"/>
          <w:lang w:val="en-US" w:eastAsia="en-US"/>
        </w:rPr>
        <w:drawing>
          <wp:inline distT="0" distB="0" distL="0" distR="0">
            <wp:extent cx="3048000" cy="8321040"/>
            <wp:effectExtent l="0" t="0" r="0" b="0"/>
            <wp:docPr id="8" name="Image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1" descr=""/>
                    <pic:cNvPicPr>
                      <a:picLocks noChangeAspect="1" noChangeArrowheads="1"/>
                    </pic:cNvPicPr>
                  </pic:nvPicPr>
                  <pic:blipFill>
                    <a:blip r:embed="rId9"/>
                    <a:srcRect l="-12" t="-4" r="-12" b="-4"/>
                    <a:stretch>
                      <a:fillRect/>
                    </a:stretch>
                  </pic:blipFill>
                  <pic:spPr bwMode="auto">
                    <a:xfrm>
                      <a:off x="0" y="0"/>
                      <a:ext cx="3048000" cy="8321040"/>
                    </a:xfrm>
                    <a:prstGeom prst="rect">
                      <a:avLst/>
                    </a:prstGeom>
                  </pic:spPr>
                </pic:pic>
              </a:graphicData>
            </a:graphic>
          </wp:inline>
        </w:drawing>
      </w:r>
    </w:p>
    <w:p>
      <w:pPr>
        <w:pStyle w:val="ListParagraph"/>
        <w:ind w:left="0" w:hanging="0"/>
        <w:jc w:val="both"/>
        <w:rPr>
          <w:rFonts w:ascii="Times New Roman" w:hAnsi="Times New Roman" w:cs="Times New Roman"/>
          <w:b/>
          <w:b/>
          <w:sz w:val="28"/>
          <w:szCs w:val="28"/>
        </w:rPr>
      </w:pPr>
      <w:r>
        <w:rPr>
          <w:rFonts w:cs="Times New Roman" w:ascii="Times New Roman" w:hAnsi="Times New Roman"/>
          <w:b/>
          <w:sz w:val="28"/>
          <w:szCs w:val="28"/>
        </w:rPr>
      </w:r>
    </w:p>
    <w:p>
      <w:pPr>
        <w:pStyle w:val="ListParagraph"/>
        <w:ind w:left="0" w:hanging="0"/>
        <w:jc w:val="both"/>
        <w:rPr>
          <w:rFonts w:ascii="Times New Roman" w:hAnsi="Times New Roman" w:cs="Times New Roman"/>
          <w:b/>
          <w:b/>
          <w:sz w:val="28"/>
          <w:szCs w:val="28"/>
        </w:rPr>
      </w:pPr>
      <w:r>
        <w:rPr>
          <w:rFonts w:cs="Times New Roman" w:ascii="Times New Roman" w:hAnsi="Times New Roman"/>
          <w:b/>
          <w:sz w:val="28"/>
          <w:szCs w:val="28"/>
        </w:rPr>
      </w:r>
    </w:p>
    <w:p>
      <w:pPr>
        <w:pStyle w:val="ListParagraph"/>
        <w:numPr>
          <w:ilvl w:val="0"/>
          <w:numId w:val="2"/>
        </w:numPr>
        <w:jc w:val="both"/>
        <w:rPr>
          <w:rFonts w:ascii="Times New Roman" w:hAnsi="Times New Roman" w:cs="Times New Roman"/>
          <w:b/>
          <w:b/>
          <w:sz w:val="28"/>
          <w:szCs w:val="28"/>
        </w:rPr>
      </w:pPr>
      <w:r>
        <w:rPr>
          <w:rFonts w:cs="Times New Roman" w:ascii="Times New Roman" w:hAnsi="Times New Roman"/>
          <w:b/>
          <w:sz w:val="28"/>
          <w:szCs w:val="28"/>
        </w:rPr>
        <w:t>Заключение</w:t>
      </w:r>
    </w:p>
    <w:p>
      <w:pPr>
        <w:pStyle w:val="NormalWeb"/>
        <w:ind w:left="360" w:hanging="0"/>
        <w:rPr>
          <w:sz w:val="28"/>
          <w:szCs w:val="28"/>
        </w:rPr>
      </w:pPr>
      <w:r>
        <w:rPr>
          <w:sz w:val="28"/>
          <w:szCs w:val="28"/>
        </w:rPr>
        <w:t xml:space="preserve">Макар и да е все още слабо разпространено в повечето страни, SIP се очертава като един от основните протоколи в близкото бъдеще. Големите възможности и разширяване на предлаганите услиги, които предлага на коминикационните компании, го правят все по интересна материя. </w:t>
      </w:r>
    </w:p>
    <w:p>
      <w:pPr>
        <w:pStyle w:val="NormalWeb"/>
        <w:ind w:left="360" w:hanging="0"/>
        <w:rPr>
          <w:sz w:val="28"/>
          <w:szCs w:val="28"/>
        </w:rPr>
      </w:pPr>
      <w:r>
        <w:rPr>
          <w:sz w:val="28"/>
          <w:szCs w:val="28"/>
        </w:rPr>
        <w:t xml:space="preserve">И макар, че повечето доставчици все още използват </w:t>
      </w:r>
      <w:r>
        <w:rPr>
          <w:sz w:val="28"/>
          <w:szCs w:val="28"/>
          <w:lang w:val="en-US"/>
        </w:rPr>
        <w:t>SIP</w:t>
      </w:r>
      <w:r>
        <w:rPr>
          <w:sz w:val="28"/>
          <w:szCs w:val="28"/>
        </w:rPr>
        <w:t xml:space="preserve"> услугите като нещо новаторско на потребителите, основните представители в тази сфера вече го налагат като стандартен протокол в техните мрежи. Все повече нови услуги в съществуващата 2.5</w:t>
      </w:r>
      <w:r>
        <w:rPr>
          <w:sz w:val="28"/>
          <w:szCs w:val="28"/>
          <w:lang w:val="en-US"/>
        </w:rPr>
        <w:t>G</w:t>
      </w:r>
      <w:r>
        <w:rPr>
          <w:sz w:val="28"/>
          <w:szCs w:val="28"/>
        </w:rPr>
        <w:t xml:space="preserve"> мрежа са базирани вече на </w:t>
      </w:r>
      <w:r>
        <w:rPr>
          <w:sz w:val="28"/>
          <w:szCs w:val="28"/>
          <w:lang w:val="en-US"/>
        </w:rPr>
        <w:t xml:space="preserve">SIP. </w:t>
      </w:r>
      <w:r>
        <w:rPr>
          <w:sz w:val="28"/>
          <w:szCs w:val="28"/>
        </w:rPr>
        <w:t>Така, че бъдещето на на мобилните мрежи (</w:t>
      </w:r>
      <w:r>
        <w:rPr>
          <w:sz w:val="28"/>
          <w:szCs w:val="28"/>
          <w:lang w:val="en-US"/>
        </w:rPr>
        <w:t>3G</w:t>
      </w:r>
      <w:r>
        <w:rPr>
          <w:sz w:val="28"/>
          <w:szCs w:val="28"/>
        </w:rPr>
        <w:t xml:space="preserve"> мрежите) вече постепенно се прехвърля на основите на SIP.</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sectPr>
      <w:type w:val="nextPage"/>
      <w:pgSz w:w="11906" w:h="16838"/>
      <w:pgMar w:left="1417" w:right="1417" w:gutter="0" w:header="0" w:top="1417" w:footer="0" w:bottom="1417"/>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alibri">
    <w:charset w:val="cc"/>
    <w:family w:val="swiss"/>
    <w:pitch w:val="variable"/>
  </w:font>
  <w:font w:name="Times New Roman">
    <w:charset w:val="cc"/>
    <w:family w:val="roman"/>
    <w:pitch w:val="variable"/>
  </w:font>
  <w:font w:name="Courier New">
    <w:charset w:val="cc"/>
    <w:family w:val="modern"/>
    <w:pitch w:val="default"/>
  </w:font>
  <w:font w:name="Tahoma">
    <w:charset w:val="00"/>
    <w:family w:val="swiss"/>
    <w:pitch w:val="variable"/>
  </w:font>
  <w:font w:name="Liberation Sans">
    <w:altName w:val="Arial"/>
    <w:charset w:val="01"/>
    <w:family w:val="swiss"/>
    <w:pitch w:val="variable"/>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pStyle w:val="Heading1"/>
      <w:numFmt w:val="none"/>
      <w:suff w:val="nothing"/>
      <w:lvlText w:val=""/>
      <w:lvlJc w:val="left"/>
      <w:pPr>
        <w:tabs>
          <w:tab w:val="num" w:pos="0"/>
        </w:tabs>
        <w:ind w:left="0" w:hanging="0"/>
      </w:pPr>
    </w:lvl>
    <w:lvl w:ilvl="1">
      <w:start w:val="1"/>
      <w:pStyle w:val="Heading2"/>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abstractNum w:abstractNumId="2">
    <w:lvl w:ilvl="0">
      <w:start w:val="1"/>
      <w:numFmt w:val="decimal"/>
      <w:lvlText w:val="%1."/>
      <w:lvlJc w:val="left"/>
      <w:pPr>
        <w:tabs>
          <w:tab w:val="num" w:pos="0"/>
        </w:tabs>
        <w:ind w:left="720" w:hanging="360"/>
      </w:pPr>
      <w:rPr/>
    </w:lvl>
  </w:abstractNum>
  <w:abstractNum w:abstractNumId="3">
    <w:lvl w:ilvl="0">
      <w:numFmt w:val="bullet"/>
      <w:lvlText w:val="-"/>
      <w:lvlJc w:val="left"/>
      <w:pPr>
        <w:tabs>
          <w:tab w:val="num" w:pos="360"/>
        </w:tabs>
        <w:ind w:left="360" w:hanging="360"/>
      </w:pPr>
      <w:rPr>
        <w:rFonts w:ascii="Liberation Serif" w:hAnsi="Liberation Serif" w:cs="Liberation Serif" w:hint="default"/>
      </w:rPr>
    </w:lvl>
  </w:abstractNum>
  <w:num w:numId="1">
    <w:abstractNumId w:val="1"/>
  </w:num>
  <w:num w:numId="2">
    <w:abstractNumId w:val="2"/>
  </w:num>
  <w:num w:numId="3">
    <w:abstractNumId w:val="3"/>
  </w:num>
</w:numbering>
</file>

<file path=word/settings.xml><?xml version="1.0" encoding="utf-8"?>
<w:settings xmlns:w="http://schemas.openxmlformats.org/wordprocessingml/2006/main">
  <w:zoom w:percent="100"/>
  <w:defaultTabStop w:val="708"/>
  <w:autoHyphenation w:val="true"/>
  <w:compat>
    <w:compatSetting w:name="compatibilityMode" w:uri="http://schemas.microsoft.com/office/word" w:val="15"/>
  </w:compat>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Droid Sans Fallback" w:cs="Droid Sans Devanagari"/>
        <w:sz w:val="24"/>
        <w:szCs w:val="24"/>
        <w:lang w:val="en-US" w:eastAsia="zh-CN" w:bidi="hi-IN"/>
      </w:rPr>
    </w:rPrDefault>
    <w:pPrDefault>
      <w:pPr>
        <w:suppressAutoHyphens w:val="true"/>
      </w:pPr>
    </w:pPrDefault>
  </w:docDefaults>
  <w:style w:type="paragraph" w:styleId="Normal">
    <w:name w:val="Normal"/>
    <w:qFormat/>
    <w:pPr>
      <w:widowControl/>
      <w:bidi w:val="0"/>
      <w:spacing w:lineRule="auto" w:line="276" w:before="0" w:after="200"/>
    </w:pPr>
    <w:rPr>
      <w:rFonts w:ascii="Calibri" w:hAnsi="Calibri" w:eastAsia="Times New Roman" w:cs="Times New Roman"/>
      <w:color w:val="auto"/>
      <w:sz w:val="22"/>
      <w:szCs w:val="22"/>
      <w:lang w:val="bg-BG" w:bidi="ar-SA" w:eastAsia="zh-CN"/>
    </w:rPr>
  </w:style>
  <w:style w:type="paragraph" w:styleId="Heading1">
    <w:name w:val="Heading 1"/>
    <w:basedOn w:val="Normal"/>
    <w:next w:val="Normal"/>
    <w:qFormat/>
    <w:pPr>
      <w:keepNext w:val="true"/>
      <w:numPr>
        <w:ilvl w:val="0"/>
        <w:numId w:val="1"/>
      </w:numPr>
      <w:spacing w:lineRule="auto" w:line="240" w:before="0" w:after="0"/>
      <w:jc w:val="center"/>
      <w:outlineLvl w:val="0"/>
    </w:pPr>
    <w:rPr>
      <w:rFonts w:ascii="Times New Roman" w:hAnsi="Times New Roman" w:eastAsia="Times New Roman" w:cs="Times New Roman"/>
      <w:b/>
      <w:bCs/>
      <w:sz w:val="40"/>
      <w:szCs w:val="40"/>
      <w:lang w:val="en-GB"/>
    </w:rPr>
  </w:style>
  <w:style w:type="paragraph" w:styleId="Heading2">
    <w:name w:val="Heading 2"/>
    <w:basedOn w:val="Normal"/>
    <w:next w:val="Normal"/>
    <w:qFormat/>
    <w:pPr>
      <w:keepNext w:val="true"/>
      <w:numPr>
        <w:ilvl w:val="1"/>
        <w:numId w:val="1"/>
      </w:numPr>
      <w:spacing w:lineRule="auto" w:line="240" w:before="0" w:after="0"/>
      <w:jc w:val="center"/>
      <w:outlineLvl w:val="1"/>
    </w:pPr>
    <w:rPr>
      <w:rFonts w:ascii="Times New Roman" w:hAnsi="Times New Roman" w:eastAsia="Times New Roman" w:cs="Times New Roman"/>
      <w:b/>
      <w:bCs/>
      <w:sz w:val="28"/>
      <w:szCs w:val="28"/>
      <w:lang w:val="en-GB"/>
    </w:rPr>
  </w:style>
  <w:style w:type="character" w:styleId="WW8Num1z0">
    <w:name w:val="WW8Num1z0"/>
    <w:qFormat/>
    <w:rPr/>
  </w:style>
  <w:style w:type="character" w:styleId="WW8Num2z0">
    <w:name w:val="WW8Num2z0"/>
    <w:qFormat/>
    <w:rPr>
      <w:rFonts w:ascii="Symbol" w:hAnsi="Symbol" w:cs="Symbol"/>
      <w:sz w:val="20"/>
    </w:rPr>
  </w:style>
  <w:style w:type="character" w:styleId="WW8Num3z0">
    <w:name w:val="WW8Num3z0"/>
    <w:qFormat/>
    <w:rPr>
      <w:rFonts w:ascii="Symbol" w:hAnsi="Symbol" w:cs="Symbol"/>
      <w:sz w:val="20"/>
    </w:rPr>
  </w:style>
  <w:style w:type="character" w:styleId="WW8Num4z0">
    <w:name w:val="WW8Num4z0"/>
    <w:qFormat/>
    <w:rPr/>
  </w:style>
  <w:style w:type="character" w:styleId="DefaultParagraphFont">
    <w:name w:val="Default Paragraph Font"/>
    <w:qFormat/>
    <w:rPr/>
  </w:style>
  <w:style w:type="character" w:styleId="BodyTextChar">
    <w:name w:val="Body Text Char"/>
    <w:basedOn w:val="DefaultParagraphFont"/>
    <w:qFormat/>
    <w:rPr>
      <w:rFonts w:ascii="Times New Roman" w:hAnsi="Times New Roman" w:eastAsia="Times New Roman" w:cs="Times New Roman"/>
      <w:sz w:val="24"/>
      <w:szCs w:val="20"/>
    </w:rPr>
  </w:style>
  <w:style w:type="character" w:styleId="HTMLTypewriter">
    <w:name w:val="HTML Typewriter"/>
    <w:basedOn w:val="DefaultParagraphFont"/>
    <w:qFormat/>
    <w:rPr>
      <w:rFonts w:ascii="Courier New" w:hAnsi="Courier New" w:eastAsia="Times New Roman" w:cs="Courier New"/>
      <w:sz w:val="20"/>
      <w:szCs w:val="20"/>
    </w:rPr>
  </w:style>
  <w:style w:type="character" w:styleId="InternetLink">
    <w:name w:val="Hyperlink"/>
    <w:basedOn w:val="DefaultParagraphFont"/>
    <w:rPr>
      <w:color w:val="0000FF"/>
      <w:u w:val="single"/>
    </w:rPr>
  </w:style>
  <w:style w:type="character" w:styleId="CommentReference">
    <w:name w:val="Comment Reference"/>
    <w:basedOn w:val="DefaultParagraphFont"/>
    <w:qFormat/>
    <w:rPr>
      <w:sz w:val="16"/>
      <w:szCs w:val="16"/>
    </w:rPr>
  </w:style>
  <w:style w:type="character" w:styleId="CommentTextChar">
    <w:name w:val="Comment Text Char"/>
    <w:basedOn w:val="DefaultParagraphFont"/>
    <w:qFormat/>
    <w:rPr>
      <w:sz w:val="20"/>
      <w:szCs w:val="20"/>
    </w:rPr>
  </w:style>
  <w:style w:type="character" w:styleId="CommentSubjectChar">
    <w:name w:val="Comment Subject Char"/>
    <w:basedOn w:val="CommentTextChar"/>
    <w:qFormat/>
    <w:rPr>
      <w:b/>
      <w:bCs/>
    </w:rPr>
  </w:style>
  <w:style w:type="character" w:styleId="BalloonTextChar">
    <w:name w:val="Balloon Text Char"/>
    <w:basedOn w:val="DefaultParagraphFont"/>
    <w:qFormat/>
    <w:rPr>
      <w:rFonts w:ascii="Tahoma" w:hAnsi="Tahoma" w:cs="Tahoma"/>
      <w:sz w:val="16"/>
      <w:szCs w:val="16"/>
    </w:rPr>
  </w:style>
  <w:style w:type="character" w:styleId="Figuremediaobject">
    <w:name w:val="figuremediaobject"/>
    <w:basedOn w:val="DefaultParagraphFont"/>
    <w:qFormat/>
    <w:rPr/>
  </w:style>
  <w:style w:type="character" w:styleId="HTMLPreformattedChar">
    <w:name w:val="HTML Preformatted Char"/>
    <w:basedOn w:val="DefaultParagraphFont"/>
    <w:qFormat/>
    <w:rPr>
      <w:rFonts w:ascii="Courier New" w:hAnsi="Courier New" w:eastAsia="Times New Roman" w:cs="Courier New"/>
      <w:sz w:val="20"/>
      <w:szCs w:val="20"/>
    </w:rPr>
  </w:style>
  <w:style w:type="character" w:styleId="Heading1Char">
    <w:name w:val="Heading 1 Char"/>
    <w:basedOn w:val="DefaultParagraphFont"/>
    <w:qFormat/>
    <w:rPr>
      <w:rFonts w:ascii="Times New Roman" w:hAnsi="Times New Roman" w:eastAsia="Times New Roman" w:cs="Times New Roman"/>
      <w:b/>
      <w:bCs/>
      <w:sz w:val="40"/>
      <w:szCs w:val="40"/>
      <w:lang w:val="en-GB"/>
    </w:rPr>
  </w:style>
  <w:style w:type="character" w:styleId="Heading2Char">
    <w:name w:val="Heading 2 Char"/>
    <w:basedOn w:val="DefaultParagraphFont"/>
    <w:qFormat/>
    <w:rPr>
      <w:rFonts w:ascii="Times New Roman" w:hAnsi="Times New Roman" w:eastAsia="Times New Roman" w:cs="Times New Roman"/>
      <w:b/>
      <w:bCs/>
      <w:sz w:val="28"/>
      <w:szCs w:val="28"/>
      <w:lang w:val="en-GB"/>
    </w:rPr>
  </w:style>
  <w:style w:type="paragraph" w:styleId="Heading">
    <w:name w:val="Heading"/>
    <w:basedOn w:val="Normal"/>
    <w:next w:val="TextBody"/>
    <w:qFormat/>
    <w:pPr>
      <w:keepNext w:val="true"/>
      <w:spacing w:before="240" w:after="120"/>
    </w:pPr>
    <w:rPr>
      <w:rFonts w:ascii="Liberation Sans" w:hAnsi="Liberation Sans" w:eastAsia="Droid Sans Fallback" w:cs="Droid Sans Devanagari"/>
      <w:sz w:val="28"/>
      <w:szCs w:val="28"/>
    </w:rPr>
  </w:style>
  <w:style w:type="paragraph" w:styleId="TextBody">
    <w:name w:val="Body Text"/>
    <w:basedOn w:val="Normal"/>
    <w:pPr>
      <w:spacing w:lineRule="auto" w:line="240" w:before="0" w:after="0"/>
    </w:pPr>
    <w:rPr>
      <w:rFonts w:ascii="Times New Roman" w:hAnsi="Times New Roman" w:eastAsia="Times New Roman" w:cs="Times New Roman"/>
      <w:sz w:val="24"/>
      <w:szCs w:val="20"/>
    </w:rPr>
  </w:style>
  <w:style w:type="paragraph" w:styleId="List">
    <w:name w:val="List"/>
    <w:basedOn w:val="TextBody"/>
    <w:pPr/>
    <w:rPr>
      <w:rFonts w:cs="Droid Sans Devanagari"/>
    </w:rPr>
  </w:style>
  <w:style w:type="paragraph" w:styleId="Caption">
    <w:name w:val="Caption"/>
    <w:basedOn w:val="Normal"/>
    <w:qFormat/>
    <w:pPr>
      <w:suppressLineNumbers/>
      <w:spacing w:before="120" w:after="120"/>
    </w:pPr>
    <w:rPr>
      <w:rFonts w:cs="Droid Sans Devanagari"/>
      <w:i/>
      <w:iCs/>
      <w:sz w:val="24"/>
      <w:szCs w:val="24"/>
    </w:rPr>
  </w:style>
  <w:style w:type="paragraph" w:styleId="Index">
    <w:name w:val="Index"/>
    <w:basedOn w:val="Normal"/>
    <w:qFormat/>
    <w:pPr>
      <w:suppressLineNumbers/>
    </w:pPr>
    <w:rPr>
      <w:rFonts w:cs="Droid Sans Devanagari"/>
    </w:rPr>
  </w:style>
  <w:style w:type="paragraph" w:styleId="ListParagraph">
    <w:name w:val="List Paragraph"/>
    <w:basedOn w:val="Normal"/>
    <w:qFormat/>
    <w:pPr>
      <w:spacing w:before="0" w:after="200"/>
      <w:ind w:left="720" w:hanging="0"/>
      <w:contextualSpacing/>
    </w:pPr>
    <w:rPr/>
  </w:style>
  <w:style w:type="paragraph" w:styleId="CommentText">
    <w:name w:val="Comment Text"/>
    <w:basedOn w:val="Normal"/>
    <w:qFormat/>
    <w:pPr>
      <w:spacing w:lineRule="auto" w:line="240"/>
    </w:pPr>
    <w:rPr>
      <w:sz w:val="20"/>
      <w:szCs w:val="20"/>
    </w:rPr>
  </w:style>
  <w:style w:type="paragraph" w:styleId="CommentSubject">
    <w:name w:val="Comment Subject"/>
    <w:basedOn w:val="CommentText"/>
    <w:next w:val="CommentText"/>
    <w:qFormat/>
    <w:pPr/>
    <w:rPr>
      <w:b/>
      <w:bCs/>
    </w:rPr>
  </w:style>
  <w:style w:type="paragraph" w:styleId="BalloonText">
    <w:name w:val="Balloon Text"/>
    <w:basedOn w:val="Normal"/>
    <w:qFormat/>
    <w:pPr>
      <w:spacing w:lineRule="auto" w:line="240" w:before="0" w:after="0"/>
    </w:pPr>
    <w:rPr>
      <w:rFonts w:ascii="Tahoma" w:hAnsi="Tahoma" w:cs="Tahoma"/>
      <w:sz w:val="16"/>
      <w:szCs w:val="16"/>
    </w:rPr>
  </w:style>
  <w:style w:type="paragraph" w:styleId="HTMLPreformatted">
    <w:name w:val="HTML Preformatted"/>
    <w:basedOn w:val="Normal"/>
    <w:qFormat/>
    <w:pPr>
      <w:spacing w:lineRule="auto" w:line="240" w:before="0" w:after="0"/>
    </w:pPr>
    <w:rPr>
      <w:rFonts w:ascii="Courier New" w:hAnsi="Courier New" w:eastAsia="Times New Roman" w:cs="Courier New"/>
      <w:sz w:val="20"/>
      <w:szCs w:val="20"/>
    </w:rPr>
  </w:style>
  <w:style w:type="paragraph" w:styleId="NormalWeb">
    <w:name w:val="Normal (Web)"/>
    <w:basedOn w:val="Normal"/>
    <w:qFormat/>
    <w:pPr>
      <w:spacing w:lineRule="auto" w:line="240" w:before="280" w:after="280"/>
    </w:pPr>
    <w:rPr>
      <w:rFonts w:ascii="Times New Roman" w:hAnsi="Times New Roman" w:eastAsia="Times New Roman" w:cs="Times New Roman"/>
      <w:sz w:val="24"/>
      <w:szCs w:val="24"/>
    </w:rPr>
  </w:style>
  <w:style w:type="numbering" w:styleId="WW8Num1">
    <w:name w:val="WW8Num1"/>
    <w:qFormat/>
  </w:style>
  <w:style w:type="numbering" w:styleId="WW8Num2">
    <w:name w:val="WW8Num2"/>
    <w:qFormat/>
  </w:style>
  <w:style w:type="numbering" w:styleId="WW8Num3">
    <w:name w:val="WW8Num3"/>
    <w:qFormat/>
  </w:style>
  <w:style w:type="numbering" w:styleId="WW8Num4">
    <w:name w:val="WW8Num4"/>
    <w:qFormat/>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image" Target="media/image2.jpeg"/><Relationship Id="rId4" Type="http://schemas.openxmlformats.org/officeDocument/2006/relationships/image" Target="media/image3.png"/><Relationship Id="rId5" Type="http://schemas.openxmlformats.org/officeDocument/2006/relationships/image" Target="media/image4.jpeg"/><Relationship Id="rId6" Type="http://schemas.openxmlformats.org/officeDocument/2006/relationships/image" Target="media/image5.jpeg"/><Relationship Id="rId7" Type="http://schemas.openxmlformats.org/officeDocument/2006/relationships/image" Target="media/image6.jpeg"/><Relationship Id="rId8" Type="http://schemas.openxmlformats.org/officeDocument/2006/relationships/image" Target="media/image7.jpeg"/><Relationship Id="rId9" Type="http://schemas.openxmlformats.org/officeDocument/2006/relationships/image" Target="media/image8.jpeg"/><Relationship Id="rId10" Type="http://schemas.openxmlformats.org/officeDocument/2006/relationships/numbering" Target="numbering.xml"/><Relationship Id="rId11" Type="http://schemas.openxmlformats.org/officeDocument/2006/relationships/fontTable" Target="fontTable.xml"/><Relationship Id="rId12"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emplate>Normal_x0000_</Template>
  <TotalTime>0</TotalTime>
  <Application>LibreOffice/7.4.3.2$Linux_X86_64 LibreOffice_project/40$Build-2</Application>
  <AppVersion>15.0000</AppVersion>
  <Pages>14</Pages>
  <Words>2121</Words>
  <Characters>12112</Characters>
  <CharactersWithSpaces>14406</CharactersWithSpaces>
  <Paragraphs>102</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2008-09-15T10:42:00Z</dcterms:created>
  <dc:creator>DarkLand</dc:creator>
  <dc:description/>
  <cp:keywords/>
  <dc:language>en-US</dc:language>
  <cp:lastModifiedBy>DarkLand</cp:lastModifiedBy>
  <dcterms:modified xsi:type="dcterms:W3CDTF">2008-09-15T10:42:00Z</dcterms:modified>
  <cp:revision>2</cp:revision>
  <dc:subject/>
  <dc:title/>
</cp:coreProperties>
</file>